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246CF" w14:textId="0EB367A0" w:rsidR="00913C9D" w:rsidRDefault="00913C9D" w:rsidP="00FE5D8B">
      <w:pPr>
        <w:pStyle w:val="DocumentCover-Project"/>
        <w:rPr>
          <w:szCs w:val="24"/>
        </w:rPr>
      </w:pPr>
      <w:r>
        <w:rPr>
          <w:szCs w:val="24"/>
        </w:rPr>
        <w:fldChar w:fldCharType="begin"/>
      </w:r>
      <w:r>
        <w:rPr>
          <w:szCs w:val="24"/>
        </w:rPr>
        <w:instrText xml:space="preserve"> DOCPROPERTY "Company" \* MERGEFORMAT </w:instrText>
      </w:r>
      <w:r>
        <w:rPr>
          <w:szCs w:val="24"/>
        </w:rPr>
        <w:fldChar w:fldCharType="end"/>
      </w:r>
      <w:r>
        <w:rPr>
          <w:szCs w:val="24"/>
        </w:rPr>
        <w:br/>
      </w:r>
      <w:r>
        <w:rPr>
          <w:szCs w:val="24"/>
        </w:rPr>
        <w:br/>
      </w:r>
    </w:p>
    <w:p w14:paraId="738351E8" w14:textId="77777777" w:rsidR="00913C9D" w:rsidRDefault="00913C9D">
      <w:pPr>
        <w:pStyle w:val="DocumentCover-BoldRight"/>
        <w:rPr>
          <w:szCs w:val="24"/>
        </w:rPr>
      </w:pPr>
    </w:p>
    <w:p w14:paraId="0FEA21E7" w14:textId="77777777" w:rsidR="00913C9D" w:rsidRDefault="00913C9D">
      <w:pPr>
        <w:pStyle w:val="Corpsdetexte"/>
        <w:rPr>
          <w:szCs w:val="24"/>
        </w:rPr>
      </w:pPr>
    </w:p>
    <w:p w14:paraId="798EC9D8" w14:textId="2B89EA81" w:rsidR="00913C9D" w:rsidRPr="00F349AC" w:rsidRDefault="00913C9D" w:rsidP="00FE5D8B">
      <w:pPr>
        <w:pStyle w:val="DocumentTitle"/>
        <w:spacing w:after="0"/>
        <w:rPr>
          <w:rFonts w:asciiTheme="minorHAnsi" w:hAnsiTheme="minorHAnsi" w:cstheme="minorHAnsi"/>
          <w:color w:val="006A76"/>
          <w:sz w:val="72"/>
          <w:szCs w:val="52"/>
        </w:rPr>
      </w:pPr>
      <w:r w:rsidRPr="00F349AC">
        <w:rPr>
          <w:rFonts w:asciiTheme="minorHAnsi" w:hAnsiTheme="minorHAnsi" w:cstheme="minorHAnsi"/>
          <w:noProof w:val="0"/>
          <w:color w:val="006A76"/>
          <w:sz w:val="72"/>
          <w:szCs w:val="52"/>
          <w:lang w:val="fr-CA"/>
        </w:rPr>
        <w:t xml:space="preserve">ÉNONCÉ DES EXIGENCES </w:t>
      </w:r>
    </w:p>
    <w:p w14:paraId="3D2609E5" w14:textId="2621533E" w:rsidR="00913C9D" w:rsidRPr="00FE5D8B" w:rsidRDefault="00412761" w:rsidP="00FE5D8B">
      <w:pPr>
        <w:pStyle w:val="DocumentTitle"/>
        <w:spacing w:after="100" w:afterAutospacing="1"/>
        <w:rPr>
          <w:rFonts w:asciiTheme="minorHAnsi" w:hAnsiTheme="minorHAnsi" w:cstheme="minorHAnsi"/>
          <w:b w:val="0"/>
          <w:bCs/>
          <w:iCs/>
          <w:color w:val="808080" w:themeColor="background1" w:themeShade="80"/>
          <w:szCs w:val="24"/>
        </w:rPr>
      </w:pPr>
      <w:r>
        <w:rPr>
          <w:rFonts w:asciiTheme="minorHAnsi" w:hAnsiTheme="minorHAnsi" w:cstheme="minorHAnsi"/>
          <w:b w:val="0"/>
          <w:bCs/>
          <w:iCs/>
          <w:noProof w:val="0"/>
          <w:color w:val="808080" w:themeColor="background1" w:themeShade="80"/>
          <w:sz w:val="40"/>
          <w:szCs w:val="32"/>
          <w:lang w:val="fr-CA"/>
        </w:rPr>
        <w:t>Service activités pleine nature (été)</w:t>
      </w:r>
      <w:r w:rsidR="00FE5D8B">
        <w:rPr>
          <w:rFonts w:asciiTheme="minorHAnsi" w:hAnsiTheme="minorHAnsi" w:cstheme="minorHAnsi"/>
          <w:b w:val="0"/>
          <w:bCs/>
          <w:iCs/>
          <w:color w:val="808080" w:themeColor="background1" w:themeShade="80"/>
          <w:szCs w:val="24"/>
        </w:rPr>
        <w:br/>
      </w:r>
      <w:r w:rsidR="00252272" w:rsidRPr="00FE5D8B">
        <w:rPr>
          <w:rFonts w:asciiTheme="minorHAnsi" w:hAnsiTheme="minorHAnsi" w:cstheme="minorHAnsi"/>
          <w:b w:val="0"/>
          <w:bCs/>
          <w:iCs/>
          <w:noProof w:val="0"/>
          <w:color w:val="808080" w:themeColor="background1" w:themeShade="80"/>
          <w:sz w:val="32"/>
          <w:szCs w:val="24"/>
          <w:lang w:val="fr-CA"/>
        </w:rPr>
        <w:t xml:space="preserve">Direction </w:t>
      </w:r>
      <w:r w:rsidR="00D225C4">
        <w:rPr>
          <w:rFonts w:asciiTheme="minorHAnsi" w:hAnsiTheme="minorHAnsi" w:cstheme="minorHAnsi"/>
          <w:b w:val="0"/>
          <w:bCs/>
          <w:iCs/>
          <w:noProof w:val="0"/>
          <w:color w:val="808080" w:themeColor="background1" w:themeShade="80"/>
          <w:sz w:val="32"/>
          <w:szCs w:val="24"/>
          <w:lang w:val="fr-CA"/>
        </w:rPr>
        <w:t>Économie</w:t>
      </w:r>
    </w:p>
    <w:p w14:paraId="77567AD1" w14:textId="77777777" w:rsidR="00913C9D" w:rsidRPr="00FE5D8B" w:rsidRDefault="00913C9D">
      <w:pPr>
        <w:pStyle w:val="DocumentCover-BoldRight"/>
        <w:rPr>
          <w:rFonts w:asciiTheme="minorHAnsi" w:hAnsiTheme="minorHAnsi" w:cstheme="minorHAnsi"/>
          <w:b/>
          <w:szCs w:val="24"/>
        </w:rPr>
      </w:pPr>
    </w:p>
    <w:p w14:paraId="4BB2A1F4" w14:textId="77777777" w:rsidR="00913C9D" w:rsidRPr="00FE5D8B" w:rsidRDefault="00913C9D">
      <w:pPr>
        <w:pStyle w:val="DocumentCover-BoldRight"/>
        <w:rPr>
          <w:rFonts w:asciiTheme="minorHAnsi" w:hAnsiTheme="minorHAnsi" w:cstheme="minorHAnsi"/>
          <w:b/>
          <w:szCs w:val="24"/>
        </w:rPr>
      </w:pPr>
    </w:p>
    <w:p w14:paraId="1EFBFB90" w14:textId="77777777" w:rsidR="00913C9D" w:rsidRPr="00FE5D8B" w:rsidRDefault="00913C9D">
      <w:pPr>
        <w:pStyle w:val="DocumentCover-BoldRight"/>
        <w:rPr>
          <w:rFonts w:asciiTheme="minorHAnsi" w:hAnsiTheme="minorHAnsi" w:cstheme="minorHAnsi"/>
          <w:b/>
          <w:szCs w:val="24"/>
        </w:rPr>
      </w:pPr>
      <w:r w:rsidRPr="00FE5D8B">
        <w:rPr>
          <w:rFonts w:asciiTheme="minorHAnsi" w:hAnsiTheme="minorHAnsi" w:cstheme="minorHAnsi"/>
          <w:b/>
          <w:szCs w:val="24"/>
        </w:rPr>
        <w:br/>
      </w:r>
    </w:p>
    <w:p w14:paraId="43EE88B2" w14:textId="77777777" w:rsidR="00913C9D" w:rsidRPr="00FE5D8B" w:rsidRDefault="00913C9D">
      <w:pPr>
        <w:pStyle w:val="LeadParagraph"/>
        <w:jc w:val="center"/>
        <w:rPr>
          <w:rFonts w:asciiTheme="minorHAnsi" w:hAnsiTheme="minorHAnsi" w:cstheme="minorHAnsi"/>
          <w:lang w:val="fr-CA"/>
        </w:rPr>
      </w:pPr>
    </w:p>
    <w:p w14:paraId="30FEF626" w14:textId="77777777" w:rsidR="00913C9D" w:rsidRPr="00FE5D8B" w:rsidRDefault="00913C9D">
      <w:pPr>
        <w:pStyle w:val="LeadParagraph"/>
        <w:jc w:val="center"/>
        <w:rPr>
          <w:rFonts w:asciiTheme="minorHAnsi" w:hAnsiTheme="minorHAnsi" w:cstheme="minorHAnsi"/>
          <w:lang w:val="fr-CA"/>
        </w:rPr>
      </w:pPr>
    </w:p>
    <w:p w14:paraId="4035CF58" w14:textId="77777777" w:rsidR="00913C9D" w:rsidRPr="00FE5D8B" w:rsidRDefault="00913C9D">
      <w:pPr>
        <w:pStyle w:val="LeadParagraph"/>
        <w:jc w:val="center"/>
        <w:rPr>
          <w:rFonts w:asciiTheme="minorHAnsi" w:hAnsiTheme="minorHAnsi" w:cstheme="minorHAnsi"/>
          <w:lang w:val="fr-CA"/>
        </w:rPr>
      </w:pPr>
    </w:p>
    <w:p w14:paraId="6B603E01" w14:textId="0EBBE76B" w:rsidR="00913C9D" w:rsidRPr="00FE5D8B" w:rsidRDefault="009C277F">
      <w:pPr>
        <w:pStyle w:val="DocumentCover-BoldRight"/>
        <w:rPr>
          <w:rFonts w:asciiTheme="minorHAnsi" w:hAnsiTheme="minorHAnsi" w:cstheme="minorHAnsi"/>
          <w:szCs w:val="24"/>
        </w:rPr>
      </w:pPr>
      <w:r w:rsidRPr="00FE5D8B">
        <w:rPr>
          <w:rFonts w:asciiTheme="minorHAnsi" w:hAnsiTheme="minorHAnsi" w:cstheme="minorHAnsi"/>
          <w:szCs w:val="24"/>
        </w:rPr>
        <w:drawing>
          <wp:inline distT="0" distB="0" distL="0" distR="0" wp14:anchorId="7895856E" wp14:editId="10C91F21">
            <wp:extent cx="3124200" cy="323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323850"/>
                    </a:xfrm>
                    <a:prstGeom prst="rect">
                      <a:avLst/>
                    </a:prstGeom>
                    <a:noFill/>
                    <a:ln>
                      <a:noFill/>
                    </a:ln>
                  </pic:spPr>
                </pic:pic>
              </a:graphicData>
            </a:graphic>
          </wp:inline>
        </w:drawing>
      </w:r>
    </w:p>
    <w:p w14:paraId="6637A0CD" w14:textId="77777777" w:rsidR="00913C9D" w:rsidRPr="00F349AC" w:rsidRDefault="00913C9D">
      <w:pPr>
        <w:pStyle w:val="DocumentCover-BoldRight"/>
        <w:spacing w:after="120"/>
        <w:rPr>
          <w:rFonts w:asciiTheme="minorHAnsi" w:hAnsiTheme="minorHAnsi" w:cstheme="minorHAnsi"/>
          <w:b/>
          <w:sz w:val="28"/>
          <w:szCs w:val="24"/>
        </w:rPr>
      </w:pPr>
      <w:r w:rsidRPr="00F349AC">
        <w:rPr>
          <w:rFonts w:asciiTheme="minorHAnsi" w:hAnsiTheme="minorHAnsi" w:cstheme="minorHAnsi"/>
          <w:b/>
          <w:noProof w:val="0"/>
          <w:sz w:val="28"/>
          <w:szCs w:val="24"/>
          <w:lang w:val="fr-CA"/>
        </w:rPr>
        <w:t>Système national de gestion de projet</w:t>
      </w:r>
    </w:p>
    <w:p w14:paraId="7F20BCCC" w14:textId="297AFF00" w:rsidR="00913C9D" w:rsidRPr="00F349AC" w:rsidRDefault="00B10048">
      <w:pPr>
        <w:jc w:val="right"/>
        <w:rPr>
          <w:rFonts w:asciiTheme="minorHAnsi" w:hAnsiTheme="minorHAnsi" w:cstheme="minorHAnsi"/>
          <w:bCs/>
          <w:sz w:val="28"/>
          <w:szCs w:val="28"/>
          <w:lang w:val="fr-CA"/>
        </w:rPr>
      </w:pPr>
      <w:proofErr w:type="spellStart"/>
      <w:r>
        <w:rPr>
          <w:rFonts w:asciiTheme="minorHAnsi" w:hAnsiTheme="minorHAnsi" w:cstheme="minorHAnsi"/>
          <w:bCs/>
          <w:sz w:val="28"/>
          <w:szCs w:val="28"/>
          <w:lang w:val="fr-CA"/>
        </w:rPr>
        <w:t>Evolution</w:t>
      </w:r>
      <w:proofErr w:type="spellEnd"/>
      <w:r>
        <w:rPr>
          <w:rFonts w:asciiTheme="minorHAnsi" w:hAnsiTheme="minorHAnsi" w:cstheme="minorHAnsi"/>
          <w:bCs/>
          <w:sz w:val="28"/>
          <w:szCs w:val="28"/>
          <w:lang w:val="fr-CA"/>
        </w:rPr>
        <w:t xml:space="preserve"> du service « Espace VTT »</w:t>
      </w:r>
    </w:p>
    <w:p w14:paraId="25F7E6A1" w14:textId="77777777" w:rsidR="00913C9D" w:rsidRPr="00F349AC" w:rsidRDefault="00913C9D">
      <w:pPr>
        <w:pStyle w:val="DocumentCover-BoldRight"/>
        <w:spacing w:before="120" w:after="120"/>
        <w:rPr>
          <w:rFonts w:asciiTheme="minorHAnsi" w:hAnsiTheme="minorHAnsi" w:cstheme="minorHAnsi"/>
          <w:b/>
          <w:sz w:val="22"/>
          <w:szCs w:val="28"/>
        </w:rPr>
        <w:sectPr w:rsidR="00913C9D" w:rsidRPr="00F349AC" w:rsidSect="00F349AC">
          <w:headerReference w:type="default" r:id="rId9"/>
          <w:footerReference w:type="default" r:id="rId10"/>
          <w:headerReference w:type="first" r:id="rId11"/>
          <w:footerReference w:type="first" r:id="rId12"/>
          <w:pgSz w:w="12242" w:h="15842" w:code="1"/>
          <w:pgMar w:top="1418" w:right="1701" w:bottom="1418" w:left="1701" w:header="709" w:footer="709" w:gutter="0"/>
          <w:pgBorders w:offsetFrom="page">
            <w:left w:val="single" w:sz="18" w:space="24" w:color="006A76"/>
          </w:pgBorders>
          <w:pgNumType w:fmt="lowerRoman"/>
          <w:cols w:space="720"/>
          <w:titlePg/>
          <w:docGrid w:linePitch="299"/>
        </w:sectPr>
      </w:pPr>
      <w:r w:rsidRPr="00F349AC">
        <w:rPr>
          <w:rFonts w:asciiTheme="minorHAnsi" w:hAnsiTheme="minorHAnsi" w:cstheme="minorHAnsi"/>
          <w:b/>
          <w:sz w:val="22"/>
          <w:szCs w:val="28"/>
        </w:rPr>
        <w:t>Phase de définition</w:t>
      </w:r>
    </w:p>
    <w:p w14:paraId="32790060" w14:textId="77777777" w:rsidR="00913C9D" w:rsidRPr="00FE5D8B" w:rsidRDefault="00913C9D">
      <w:pPr>
        <w:rPr>
          <w:rFonts w:asciiTheme="minorHAnsi" w:hAnsiTheme="minorHAnsi" w:cstheme="minorHAnsi"/>
          <w:b/>
          <w:color w:val="006A76"/>
          <w:sz w:val="28"/>
          <w:szCs w:val="32"/>
          <w:lang w:val="fr-CA"/>
        </w:rPr>
      </w:pPr>
      <w:r w:rsidRPr="00FE5D8B">
        <w:rPr>
          <w:rFonts w:asciiTheme="minorHAnsi" w:hAnsiTheme="minorHAnsi" w:cstheme="minorHAnsi"/>
          <w:b/>
          <w:color w:val="006A76"/>
          <w:sz w:val="28"/>
          <w:szCs w:val="32"/>
          <w:lang w:val="fr-CA"/>
        </w:rPr>
        <w:lastRenderedPageBreak/>
        <w:t>But du document</w:t>
      </w:r>
    </w:p>
    <w:p w14:paraId="6710366B" w14:textId="77777777" w:rsidR="00913C9D" w:rsidRPr="00FE5D8B" w:rsidRDefault="00913C9D">
      <w:pPr>
        <w:rPr>
          <w:rFonts w:asciiTheme="minorHAnsi" w:hAnsiTheme="minorHAnsi" w:cstheme="minorHAnsi"/>
          <w:szCs w:val="24"/>
          <w:lang w:val="fr-CA"/>
        </w:rPr>
      </w:pPr>
    </w:p>
    <w:p w14:paraId="7404A366" w14:textId="4665CCD2" w:rsidR="00913C9D" w:rsidRPr="00FE5D8B" w:rsidRDefault="00913C9D" w:rsidP="008969DC">
      <w:pPr>
        <w:jc w:val="both"/>
        <w:rPr>
          <w:rFonts w:asciiTheme="minorHAnsi" w:hAnsiTheme="minorHAnsi" w:cstheme="minorHAnsi"/>
          <w:sz w:val="24"/>
          <w:szCs w:val="28"/>
          <w:lang w:val="fr-CA"/>
        </w:rPr>
      </w:pPr>
      <w:r w:rsidRPr="00FE5D8B">
        <w:rPr>
          <w:rFonts w:asciiTheme="minorHAnsi" w:hAnsiTheme="minorHAnsi" w:cstheme="minorHAnsi"/>
          <w:sz w:val="24"/>
          <w:szCs w:val="28"/>
          <w:lang w:val="fr-CA"/>
        </w:rPr>
        <w:t>L'énoncé des exigences est une proposition à une autorité, qui définit un problème opérationnel ou une possibilité et une approbation en vue de réaliser les activités de l'étape d'identification du projet. L'objectif de cette étape est de produire une analyse de rentabilisation et un arrêté de projet qui permettront d'évaluer si le projet peut passer à l'étape de réalisation à la suite de l'obtention de l'approbation préliminaire de projet.</w:t>
      </w:r>
    </w:p>
    <w:p w14:paraId="70FD7BE9" w14:textId="77777777" w:rsidR="008969DC" w:rsidRPr="00FE5D8B" w:rsidRDefault="008969DC" w:rsidP="008969DC">
      <w:pPr>
        <w:pStyle w:val="Corpsdetexte"/>
        <w:rPr>
          <w:rFonts w:asciiTheme="minorHAnsi" w:hAnsiTheme="minorHAnsi" w:cstheme="minorHAnsi"/>
          <w:lang w:val="fr-CA"/>
        </w:rPr>
      </w:pPr>
    </w:p>
    <w:p w14:paraId="47877D39" w14:textId="6E956802" w:rsidR="008969DC" w:rsidRPr="00FE5D8B" w:rsidRDefault="008969DC" w:rsidP="008969DC">
      <w:pPr>
        <w:pStyle w:val="Corpsdetexte"/>
        <w:rPr>
          <w:rFonts w:asciiTheme="minorHAnsi" w:hAnsiTheme="minorHAnsi" w:cstheme="minorHAnsi"/>
          <w:b/>
          <w:bCs/>
          <w:color w:val="006A76"/>
          <w:sz w:val="28"/>
          <w:szCs w:val="24"/>
          <w:lang w:val="fr-CA"/>
        </w:rPr>
      </w:pPr>
      <w:r w:rsidRPr="00FE5D8B">
        <w:rPr>
          <w:rFonts w:asciiTheme="minorHAnsi" w:hAnsiTheme="minorHAnsi" w:cstheme="minorHAnsi"/>
          <w:b/>
          <w:bCs/>
          <w:color w:val="006A76"/>
          <w:sz w:val="28"/>
          <w:szCs w:val="24"/>
          <w:lang w:val="fr-CA"/>
        </w:rPr>
        <w:t xml:space="preserve">Acteurs du projet : </w:t>
      </w:r>
    </w:p>
    <w:p w14:paraId="33DBDCFB" w14:textId="32FD3002" w:rsidR="008969DC" w:rsidRDefault="00412761" w:rsidP="008969DC">
      <w:pPr>
        <w:pStyle w:val="Corpsdetexte"/>
        <w:rPr>
          <w:rFonts w:asciiTheme="minorHAnsi" w:hAnsiTheme="minorHAnsi" w:cstheme="minorHAnsi"/>
          <w:lang w:val="fr-CA"/>
        </w:rPr>
      </w:pPr>
      <w:r>
        <w:rPr>
          <w:rFonts w:asciiTheme="minorHAnsi" w:hAnsiTheme="minorHAnsi" w:cstheme="minorHAnsi"/>
          <w:lang w:val="fr-CA"/>
        </w:rPr>
        <w:t>Association centre VTT Pays d’Ambert, communes, hébergeurs</w:t>
      </w:r>
    </w:p>
    <w:p w14:paraId="32D8017E" w14:textId="77777777" w:rsidR="00412761" w:rsidRPr="00FE5D8B" w:rsidRDefault="00412761" w:rsidP="008969DC">
      <w:pPr>
        <w:pStyle w:val="Corpsdetexte"/>
        <w:rPr>
          <w:rFonts w:asciiTheme="minorHAnsi" w:hAnsiTheme="minorHAnsi" w:cstheme="minorHAnsi"/>
          <w:lang w:val="fr-CA"/>
        </w:rPr>
      </w:pPr>
    </w:p>
    <w:p w14:paraId="14B96AE5" w14:textId="77777777" w:rsidR="008969DC" w:rsidRPr="00FE5D8B" w:rsidRDefault="008969DC" w:rsidP="006A1563">
      <w:pPr>
        <w:pStyle w:val="Corpsdetexte"/>
        <w:jc w:val="both"/>
        <w:rPr>
          <w:rFonts w:asciiTheme="minorHAnsi" w:hAnsiTheme="minorHAnsi" w:cstheme="minorHAnsi"/>
          <w:b/>
          <w:bCs/>
          <w:color w:val="006A76"/>
          <w:sz w:val="28"/>
          <w:szCs w:val="24"/>
          <w:lang w:val="fr-CA"/>
        </w:rPr>
      </w:pPr>
      <w:r w:rsidRPr="00FE5D8B">
        <w:rPr>
          <w:rFonts w:asciiTheme="minorHAnsi" w:hAnsiTheme="minorHAnsi" w:cstheme="minorHAnsi"/>
          <w:b/>
          <w:bCs/>
          <w:color w:val="006A76"/>
          <w:sz w:val="28"/>
          <w:szCs w:val="24"/>
          <w:lang w:val="fr-CA"/>
        </w:rPr>
        <w:t xml:space="preserve">Préparation : </w:t>
      </w:r>
    </w:p>
    <w:p w14:paraId="32D4847A" w14:textId="77777777" w:rsidR="00FE5D8B" w:rsidRPr="00FE5D8B" w:rsidRDefault="00FE5D8B" w:rsidP="00FE5D8B">
      <w:pPr>
        <w:pStyle w:val="Corpsdetexte"/>
        <w:ind w:left="720"/>
        <w:jc w:val="both"/>
        <w:rPr>
          <w:rFonts w:asciiTheme="minorHAnsi" w:hAnsiTheme="minorHAnsi" w:cstheme="minorHAnsi"/>
          <w:sz w:val="24"/>
          <w:szCs w:val="22"/>
          <w:lang w:val="fr-CA"/>
        </w:rPr>
      </w:pPr>
    </w:p>
    <w:p w14:paraId="37BA7ABD" w14:textId="69F26DC1" w:rsidR="008969DC" w:rsidRPr="00FE5D8B" w:rsidRDefault="008969DC" w:rsidP="006A1563">
      <w:pPr>
        <w:pStyle w:val="Corpsdetexte"/>
        <w:jc w:val="both"/>
        <w:rPr>
          <w:rFonts w:asciiTheme="minorHAnsi" w:hAnsiTheme="minorHAnsi" w:cstheme="minorHAnsi"/>
          <w:sz w:val="24"/>
          <w:szCs w:val="22"/>
          <w:lang w:val="fr-CA"/>
        </w:rPr>
      </w:pPr>
      <w:r w:rsidRPr="00FE5D8B">
        <w:rPr>
          <w:rFonts w:asciiTheme="minorHAnsi" w:hAnsiTheme="minorHAnsi" w:cstheme="minorHAnsi"/>
          <w:b/>
          <w:bCs/>
          <w:sz w:val="24"/>
          <w:szCs w:val="22"/>
          <w:lang w:val="fr-CA"/>
        </w:rPr>
        <w:t>Approbation par le Bureau d’Ambert Livradois-Forez</w:t>
      </w:r>
      <w:r w:rsidRPr="00FE5D8B">
        <w:rPr>
          <w:rFonts w:asciiTheme="minorHAnsi" w:hAnsiTheme="minorHAnsi" w:cstheme="minorHAnsi"/>
          <w:sz w:val="24"/>
          <w:szCs w:val="22"/>
          <w:lang w:val="fr-CA"/>
        </w:rPr>
        <w:t xml:space="preserve">, présidé par </w:t>
      </w:r>
      <w:r w:rsidR="00C55C2F" w:rsidRPr="00FE5D8B">
        <w:rPr>
          <w:rFonts w:asciiTheme="minorHAnsi" w:hAnsiTheme="minorHAnsi" w:cstheme="minorHAnsi"/>
          <w:sz w:val="24"/>
          <w:szCs w:val="22"/>
          <w:lang w:val="fr-CA"/>
        </w:rPr>
        <w:t xml:space="preserve">Daniel FORESTIER  </w:t>
      </w:r>
    </w:p>
    <w:p w14:paraId="0803640E" w14:textId="77777777" w:rsidR="008969DC" w:rsidRPr="00FE5D8B" w:rsidRDefault="008969DC" w:rsidP="008969DC">
      <w:pPr>
        <w:pStyle w:val="Corpsdetexte"/>
        <w:ind w:left="720"/>
        <w:rPr>
          <w:rFonts w:asciiTheme="minorHAnsi" w:hAnsiTheme="minorHAnsi" w:cstheme="minorHAnsi"/>
          <w:lang w:val="fr-CA"/>
        </w:rPr>
      </w:pPr>
    </w:p>
    <w:p w14:paraId="052213D4" w14:textId="77777777" w:rsidR="00913C9D" w:rsidRPr="00FE5D8B" w:rsidRDefault="00913C9D">
      <w:pPr>
        <w:rPr>
          <w:rFonts w:asciiTheme="minorHAnsi" w:hAnsiTheme="minorHAnsi" w:cstheme="minorHAnsi"/>
          <w:b/>
          <w:szCs w:val="24"/>
          <w:lang w:val="fr-CA"/>
        </w:rPr>
      </w:pPr>
    </w:p>
    <w:p w14:paraId="075F5BF9" w14:textId="77777777" w:rsidR="00913C9D" w:rsidRPr="00FE5D8B" w:rsidRDefault="00913C9D" w:rsidP="00FE5D8B">
      <w:pPr>
        <w:pStyle w:val="Corpsdetexte"/>
        <w:jc w:val="both"/>
        <w:rPr>
          <w:rFonts w:asciiTheme="minorHAnsi" w:hAnsiTheme="minorHAnsi" w:cstheme="minorHAnsi"/>
          <w:b/>
          <w:bCs/>
          <w:color w:val="006A76"/>
          <w:sz w:val="28"/>
          <w:szCs w:val="24"/>
          <w:lang w:val="fr-CA"/>
        </w:rPr>
      </w:pPr>
      <w:r w:rsidRPr="00FE5D8B">
        <w:rPr>
          <w:rFonts w:asciiTheme="minorHAnsi" w:hAnsiTheme="minorHAnsi" w:cstheme="minorHAnsi"/>
          <w:b/>
          <w:bCs/>
          <w:color w:val="006A76"/>
          <w:sz w:val="28"/>
          <w:szCs w:val="24"/>
          <w:lang w:val="fr-CA"/>
        </w:rPr>
        <w:t>Table des matières</w:t>
      </w:r>
    </w:p>
    <w:p w14:paraId="70581C85" w14:textId="77777777" w:rsidR="00947094" w:rsidRPr="00FE5D8B" w:rsidRDefault="00913C9D">
      <w:pPr>
        <w:pStyle w:val="TM1"/>
        <w:rPr>
          <w:rFonts w:asciiTheme="minorHAnsi" w:hAnsiTheme="minorHAnsi" w:cstheme="minorHAnsi"/>
          <w:b w:val="0"/>
          <w:noProof/>
          <w:snapToGrid/>
          <w:sz w:val="22"/>
          <w:szCs w:val="22"/>
          <w:lang w:val="fr-FR"/>
        </w:rPr>
      </w:pPr>
      <w:r w:rsidRPr="00FE5D8B">
        <w:rPr>
          <w:rFonts w:asciiTheme="minorHAnsi" w:hAnsiTheme="minorHAnsi" w:cstheme="minorHAnsi"/>
          <w:b w:val="0"/>
          <w:caps/>
          <w:sz w:val="22"/>
          <w:szCs w:val="24"/>
        </w:rPr>
        <w:fldChar w:fldCharType="begin"/>
      </w:r>
      <w:r w:rsidRPr="00FE5D8B">
        <w:rPr>
          <w:rFonts w:asciiTheme="minorHAnsi" w:hAnsiTheme="minorHAnsi" w:cstheme="minorHAnsi"/>
          <w:b w:val="0"/>
          <w:caps/>
          <w:sz w:val="22"/>
          <w:szCs w:val="24"/>
        </w:rPr>
        <w:instrText xml:space="preserve"> TOC \h \z \o "1-3" </w:instrText>
      </w:r>
      <w:r w:rsidRPr="00FE5D8B">
        <w:rPr>
          <w:rFonts w:asciiTheme="minorHAnsi" w:hAnsiTheme="minorHAnsi" w:cstheme="minorHAnsi"/>
          <w:b w:val="0"/>
          <w:caps/>
          <w:sz w:val="22"/>
          <w:szCs w:val="24"/>
        </w:rPr>
        <w:fldChar w:fldCharType="separate"/>
      </w:r>
      <w:hyperlink w:anchor="_Toc18671681" w:history="1">
        <w:r w:rsidR="00947094" w:rsidRPr="00FE5D8B">
          <w:rPr>
            <w:rStyle w:val="Lienhypertexte"/>
            <w:rFonts w:asciiTheme="minorHAnsi" w:hAnsiTheme="minorHAnsi" w:cstheme="minorHAnsi"/>
            <w:noProof/>
            <w:lang w:val="fr-CA"/>
          </w:rPr>
          <w:t>Directives</w:t>
        </w:r>
        <w:r w:rsidR="00947094" w:rsidRPr="00FE5D8B">
          <w:rPr>
            <w:rFonts w:asciiTheme="minorHAnsi" w:hAnsiTheme="minorHAnsi" w:cstheme="minorHAnsi"/>
            <w:noProof/>
            <w:webHidden/>
          </w:rPr>
          <w:tab/>
        </w:r>
        <w:r w:rsidR="00947094" w:rsidRPr="00FE5D8B">
          <w:rPr>
            <w:rFonts w:asciiTheme="minorHAnsi" w:hAnsiTheme="minorHAnsi" w:cstheme="minorHAnsi"/>
            <w:noProof/>
            <w:webHidden/>
          </w:rPr>
          <w:fldChar w:fldCharType="begin"/>
        </w:r>
        <w:r w:rsidR="00947094" w:rsidRPr="00FE5D8B">
          <w:rPr>
            <w:rFonts w:asciiTheme="minorHAnsi" w:hAnsiTheme="minorHAnsi" w:cstheme="minorHAnsi"/>
            <w:noProof/>
            <w:webHidden/>
          </w:rPr>
          <w:instrText xml:space="preserve"> PAGEREF _Toc18671681 \h </w:instrText>
        </w:r>
        <w:r w:rsidR="00947094" w:rsidRPr="00FE5D8B">
          <w:rPr>
            <w:rFonts w:asciiTheme="minorHAnsi" w:hAnsiTheme="minorHAnsi" w:cstheme="minorHAnsi"/>
            <w:noProof/>
            <w:webHidden/>
          </w:rPr>
        </w:r>
        <w:r w:rsidR="00947094" w:rsidRPr="00FE5D8B">
          <w:rPr>
            <w:rFonts w:asciiTheme="minorHAnsi" w:hAnsiTheme="minorHAnsi" w:cstheme="minorHAnsi"/>
            <w:noProof/>
            <w:webHidden/>
          </w:rPr>
          <w:fldChar w:fldCharType="separate"/>
        </w:r>
        <w:r w:rsidR="00947094" w:rsidRPr="00FE5D8B">
          <w:rPr>
            <w:rFonts w:asciiTheme="minorHAnsi" w:hAnsiTheme="minorHAnsi" w:cstheme="minorHAnsi"/>
            <w:noProof/>
            <w:webHidden/>
          </w:rPr>
          <w:t>i</w:t>
        </w:r>
        <w:r w:rsidR="00947094" w:rsidRPr="00FE5D8B">
          <w:rPr>
            <w:rFonts w:asciiTheme="minorHAnsi" w:hAnsiTheme="minorHAnsi" w:cstheme="minorHAnsi"/>
            <w:noProof/>
            <w:webHidden/>
          </w:rPr>
          <w:fldChar w:fldCharType="end"/>
        </w:r>
      </w:hyperlink>
    </w:p>
    <w:p w14:paraId="7F4B1BF0" w14:textId="77777777" w:rsidR="00947094" w:rsidRPr="00FE5D8B" w:rsidRDefault="00A0535C">
      <w:pPr>
        <w:pStyle w:val="TM1"/>
        <w:rPr>
          <w:rFonts w:asciiTheme="minorHAnsi" w:hAnsiTheme="minorHAnsi" w:cstheme="minorHAnsi"/>
          <w:b w:val="0"/>
          <w:noProof/>
          <w:snapToGrid/>
          <w:sz w:val="22"/>
          <w:szCs w:val="22"/>
          <w:lang w:val="fr-FR"/>
        </w:rPr>
      </w:pPr>
      <w:hyperlink w:anchor="_Toc18671682" w:history="1">
        <w:r w:rsidR="00947094" w:rsidRPr="00FE5D8B">
          <w:rPr>
            <w:rStyle w:val="Lienhypertexte"/>
            <w:rFonts w:asciiTheme="minorHAnsi" w:hAnsiTheme="minorHAnsi" w:cstheme="minorHAnsi"/>
            <w:noProof/>
            <w:lang w:val="fr-CA"/>
          </w:rPr>
          <w:t>1</w:t>
        </w:r>
        <w:r w:rsidR="00947094" w:rsidRPr="00FE5D8B">
          <w:rPr>
            <w:rFonts w:asciiTheme="minorHAnsi" w:hAnsiTheme="minorHAnsi" w:cstheme="minorHAnsi"/>
            <w:b w:val="0"/>
            <w:noProof/>
            <w:snapToGrid/>
            <w:sz w:val="22"/>
            <w:szCs w:val="22"/>
            <w:lang w:val="fr-FR"/>
          </w:rPr>
          <w:tab/>
        </w:r>
        <w:r w:rsidR="00947094" w:rsidRPr="00FE5D8B">
          <w:rPr>
            <w:rStyle w:val="Lienhypertexte"/>
            <w:rFonts w:asciiTheme="minorHAnsi" w:hAnsiTheme="minorHAnsi" w:cstheme="minorHAnsi"/>
            <w:noProof/>
            <w:lang w:val="fr-CA"/>
          </w:rPr>
          <w:t>Objectif</w:t>
        </w:r>
        <w:r w:rsidR="00947094" w:rsidRPr="00FE5D8B">
          <w:rPr>
            <w:rFonts w:asciiTheme="minorHAnsi" w:hAnsiTheme="minorHAnsi" w:cstheme="minorHAnsi"/>
            <w:noProof/>
            <w:webHidden/>
          </w:rPr>
          <w:tab/>
        </w:r>
        <w:r w:rsidR="00947094" w:rsidRPr="00FE5D8B">
          <w:rPr>
            <w:rFonts w:asciiTheme="minorHAnsi" w:hAnsiTheme="minorHAnsi" w:cstheme="minorHAnsi"/>
            <w:noProof/>
            <w:webHidden/>
          </w:rPr>
          <w:fldChar w:fldCharType="begin"/>
        </w:r>
        <w:r w:rsidR="00947094" w:rsidRPr="00FE5D8B">
          <w:rPr>
            <w:rFonts w:asciiTheme="minorHAnsi" w:hAnsiTheme="minorHAnsi" w:cstheme="minorHAnsi"/>
            <w:noProof/>
            <w:webHidden/>
          </w:rPr>
          <w:instrText xml:space="preserve"> PAGEREF _Toc18671682 \h </w:instrText>
        </w:r>
        <w:r w:rsidR="00947094" w:rsidRPr="00FE5D8B">
          <w:rPr>
            <w:rFonts w:asciiTheme="minorHAnsi" w:hAnsiTheme="minorHAnsi" w:cstheme="minorHAnsi"/>
            <w:noProof/>
            <w:webHidden/>
          </w:rPr>
        </w:r>
        <w:r w:rsidR="00947094" w:rsidRPr="00FE5D8B">
          <w:rPr>
            <w:rFonts w:asciiTheme="minorHAnsi" w:hAnsiTheme="minorHAnsi" w:cstheme="minorHAnsi"/>
            <w:noProof/>
            <w:webHidden/>
          </w:rPr>
          <w:fldChar w:fldCharType="separate"/>
        </w:r>
        <w:r w:rsidR="00947094" w:rsidRPr="00FE5D8B">
          <w:rPr>
            <w:rFonts w:asciiTheme="minorHAnsi" w:hAnsiTheme="minorHAnsi" w:cstheme="minorHAnsi"/>
            <w:noProof/>
            <w:webHidden/>
          </w:rPr>
          <w:t>1</w:t>
        </w:r>
        <w:r w:rsidR="00947094" w:rsidRPr="00FE5D8B">
          <w:rPr>
            <w:rFonts w:asciiTheme="minorHAnsi" w:hAnsiTheme="minorHAnsi" w:cstheme="minorHAnsi"/>
            <w:noProof/>
            <w:webHidden/>
          </w:rPr>
          <w:fldChar w:fldCharType="end"/>
        </w:r>
      </w:hyperlink>
    </w:p>
    <w:p w14:paraId="7F7BCFAD" w14:textId="77777777" w:rsidR="00947094" w:rsidRPr="00FE5D8B" w:rsidRDefault="00A0535C">
      <w:pPr>
        <w:pStyle w:val="TM1"/>
        <w:rPr>
          <w:rFonts w:asciiTheme="minorHAnsi" w:hAnsiTheme="minorHAnsi" w:cstheme="minorHAnsi"/>
          <w:b w:val="0"/>
          <w:noProof/>
          <w:snapToGrid/>
          <w:sz w:val="22"/>
          <w:szCs w:val="22"/>
          <w:lang w:val="fr-FR"/>
        </w:rPr>
      </w:pPr>
      <w:hyperlink w:anchor="_Toc18671683" w:history="1">
        <w:r w:rsidR="00947094" w:rsidRPr="00FE5D8B">
          <w:rPr>
            <w:rStyle w:val="Lienhypertexte"/>
            <w:rFonts w:asciiTheme="minorHAnsi" w:hAnsiTheme="minorHAnsi" w:cstheme="minorHAnsi"/>
            <w:noProof/>
            <w:lang w:val="fr-CA"/>
          </w:rPr>
          <w:t>2</w:t>
        </w:r>
        <w:r w:rsidR="00947094" w:rsidRPr="00FE5D8B">
          <w:rPr>
            <w:rFonts w:asciiTheme="minorHAnsi" w:hAnsiTheme="minorHAnsi" w:cstheme="minorHAnsi"/>
            <w:b w:val="0"/>
            <w:noProof/>
            <w:snapToGrid/>
            <w:sz w:val="22"/>
            <w:szCs w:val="22"/>
            <w:lang w:val="fr-FR"/>
          </w:rPr>
          <w:tab/>
        </w:r>
        <w:r w:rsidR="00947094" w:rsidRPr="00FE5D8B">
          <w:rPr>
            <w:rStyle w:val="Lienhypertexte"/>
            <w:rFonts w:asciiTheme="minorHAnsi" w:hAnsiTheme="minorHAnsi" w:cstheme="minorHAnsi"/>
            <w:noProof/>
            <w:lang w:val="fr-CA"/>
          </w:rPr>
          <w:t>Contexte</w:t>
        </w:r>
        <w:r w:rsidR="00947094" w:rsidRPr="00FE5D8B">
          <w:rPr>
            <w:rFonts w:asciiTheme="minorHAnsi" w:hAnsiTheme="minorHAnsi" w:cstheme="minorHAnsi"/>
            <w:noProof/>
            <w:webHidden/>
          </w:rPr>
          <w:tab/>
        </w:r>
        <w:r w:rsidR="00947094" w:rsidRPr="00FE5D8B">
          <w:rPr>
            <w:rFonts w:asciiTheme="minorHAnsi" w:hAnsiTheme="minorHAnsi" w:cstheme="minorHAnsi"/>
            <w:noProof/>
            <w:webHidden/>
          </w:rPr>
          <w:fldChar w:fldCharType="begin"/>
        </w:r>
        <w:r w:rsidR="00947094" w:rsidRPr="00FE5D8B">
          <w:rPr>
            <w:rFonts w:asciiTheme="minorHAnsi" w:hAnsiTheme="minorHAnsi" w:cstheme="minorHAnsi"/>
            <w:noProof/>
            <w:webHidden/>
          </w:rPr>
          <w:instrText xml:space="preserve"> PAGEREF _Toc18671683 \h </w:instrText>
        </w:r>
        <w:r w:rsidR="00947094" w:rsidRPr="00FE5D8B">
          <w:rPr>
            <w:rFonts w:asciiTheme="minorHAnsi" w:hAnsiTheme="minorHAnsi" w:cstheme="minorHAnsi"/>
            <w:noProof/>
            <w:webHidden/>
          </w:rPr>
        </w:r>
        <w:r w:rsidR="00947094" w:rsidRPr="00FE5D8B">
          <w:rPr>
            <w:rFonts w:asciiTheme="minorHAnsi" w:hAnsiTheme="minorHAnsi" w:cstheme="minorHAnsi"/>
            <w:noProof/>
            <w:webHidden/>
          </w:rPr>
          <w:fldChar w:fldCharType="separate"/>
        </w:r>
        <w:r w:rsidR="00947094" w:rsidRPr="00FE5D8B">
          <w:rPr>
            <w:rFonts w:asciiTheme="minorHAnsi" w:hAnsiTheme="minorHAnsi" w:cstheme="minorHAnsi"/>
            <w:noProof/>
            <w:webHidden/>
          </w:rPr>
          <w:t>1</w:t>
        </w:r>
        <w:r w:rsidR="00947094" w:rsidRPr="00FE5D8B">
          <w:rPr>
            <w:rFonts w:asciiTheme="minorHAnsi" w:hAnsiTheme="minorHAnsi" w:cstheme="minorHAnsi"/>
            <w:noProof/>
            <w:webHidden/>
          </w:rPr>
          <w:fldChar w:fldCharType="end"/>
        </w:r>
      </w:hyperlink>
    </w:p>
    <w:p w14:paraId="4BDB2C0A" w14:textId="77777777" w:rsidR="00947094" w:rsidRPr="00FE5D8B" w:rsidRDefault="00A0535C">
      <w:pPr>
        <w:pStyle w:val="TM1"/>
        <w:rPr>
          <w:rFonts w:asciiTheme="minorHAnsi" w:hAnsiTheme="minorHAnsi" w:cstheme="minorHAnsi"/>
          <w:b w:val="0"/>
          <w:noProof/>
          <w:snapToGrid/>
          <w:sz w:val="22"/>
          <w:szCs w:val="22"/>
          <w:lang w:val="fr-FR"/>
        </w:rPr>
      </w:pPr>
      <w:hyperlink w:anchor="_Toc18671684" w:history="1">
        <w:r w:rsidR="00947094" w:rsidRPr="00FE5D8B">
          <w:rPr>
            <w:rStyle w:val="Lienhypertexte"/>
            <w:rFonts w:asciiTheme="minorHAnsi" w:hAnsiTheme="minorHAnsi" w:cstheme="minorHAnsi"/>
            <w:noProof/>
            <w:lang w:val="fr-CA"/>
          </w:rPr>
          <w:t>3</w:t>
        </w:r>
        <w:r w:rsidR="00947094" w:rsidRPr="00FE5D8B">
          <w:rPr>
            <w:rFonts w:asciiTheme="minorHAnsi" w:hAnsiTheme="minorHAnsi" w:cstheme="minorHAnsi"/>
            <w:b w:val="0"/>
            <w:noProof/>
            <w:snapToGrid/>
            <w:sz w:val="22"/>
            <w:szCs w:val="22"/>
            <w:lang w:val="fr-FR"/>
          </w:rPr>
          <w:tab/>
        </w:r>
        <w:r w:rsidR="00947094" w:rsidRPr="00FE5D8B">
          <w:rPr>
            <w:rStyle w:val="Lienhypertexte"/>
            <w:rFonts w:asciiTheme="minorHAnsi" w:hAnsiTheme="minorHAnsi" w:cstheme="minorHAnsi"/>
            <w:noProof/>
            <w:lang w:val="fr-CA"/>
          </w:rPr>
          <w:t>Définition du problème et des possibilités</w:t>
        </w:r>
        <w:r w:rsidR="00947094" w:rsidRPr="00FE5D8B">
          <w:rPr>
            <w:rFonts w:asciiTheme="minorHAnsi" w:hAnsiTheme="minorHAnsi" w:cstheme="minorHAnsi"/>
            <w:noProof/>
            <w:webHidden/>
          </w:rPr>
          <w:tab/>
        </w:r>
        <w:r w:rsidR="00947094" w:rsidRPr="00FE5D8B">
          <w:rPr>
            <w:rFonts w:asciiTheme="minorHAnsi" w:hAnsiTheme="minorHAnsi" w:cstheme="minorHAnsi"/>
            <w:noProof/>
            <w:webHidden/>
          </w:rPr>
          <w:fldChar w:fldCharType="begin"/>
        </w:r>
        <w:r w:rsidR="00947094" w:rsidRPr="00FE5D8B">
          <w:rPr>
            <w:rFonts w:asciiTheme="minorHAnsi" w:hAnsiTheme="minorHAnsi" w:cstheme="minorHAnsi"/>
            <w:noProof/>
            <w:webHidden/>
          </w:rPr>
          <w:instrText xml:space="preserve"> PAGEREF _Toc18671684 \h </w:instrText>
        </w:r>
        <w:r w:rsidR="00947094" w:rsidRPr="00FE5D8B">
          <w:rPr>
            <w:rFonts w:asciiTheme="minorHAnsi" w:hAnsiTheme="minorHAnsi" w:cstheme="minorHAnsi"/>
            <w:noProof/>
            <w:webHidden/>
          </w:rPr>
        </w:r>
        <w:r w:rsidR="00947094" w:rsidRPr="00FE5D8B">
          <w:rPr>
            <w:rFonts w:asciiTheme="minorHAnsi" w:hAnsiTheme="minorHAnsi" w:cstheme="minorHAnsi"/>
            <w:noProof/>
            <w:webHidden/>
          </w:rPr>
          <w:fldChar w:fldCharType="separate"/>
        </w:r>
        <w:r w:rsidR="00947094" w:rsidRPr="00FE5D8B">
          <w:rPr>
            <w:rFonts w:asciiTheme="minorHAnsi" w:hAnsiTheme="minorHAnsi" w:cstheme="minorHAnsi"/>
            <w:noProof/>
            <w:webHidden/>
          </w:rPr>
          <w:t>1</w:t>
        </w:r>
        <w:r w:rsidR="00947094" w:rsidRPr="00FE5D8B">
          <w:rPr>
            <w:rFonts w:asciiTheme="minorHAnsi" w:hAnsiTheme="minorHAnsi" w:cstheme="minorHAnsi"/>
            <w:noProof/>
            <w:webHidden/>
          </w:rPr>
          <w:fldChar w:fldCharType="end"/>
        </w:r>
      </w:hyperlink>
    </w:p>
    <w:p w14:paraId="32354FC7" w14:textId="77777777" w:rsidR="00947094" w:rsidRPr="00FE5D8B" w:rsidRDefault="00A0535C">
      <w:pPr>
        <w:pStyle w:val="TM1"/>
        <w:rPr>
          <w:rFonts w:asciiTheme="minorHAnsi" w:hAnsiTheme="minorHAnsi" w:cstheme="minorHAnsi"/>
          <w:b w:val="0"/>
          <w:noProof/>
          <w:snapToGrid/>
          <w:sz w:val="22"/>
          <w:szCs w:val="22"/>
          <w:lang w:val="fr-FR"/>
        </w:rPr>
      </w:pPr>
      <w:hyperlink w:anchor="_Toc18671685" w:history="1">
        <w:r w:rsidR="00947094" w:rsidRPr="00FE5D8B">
          <w:rPr>
            <w:rStyle w:val="Lienhypertexte"/>
            <w:rFonts w:asciiTheme="minorHAnsi" w:hAnsiTheme="minorHAnsi" w:cstheme="minorHAnsi"/>
            <w:noProof/>
            <w:lang w:val="fr-CA"/>
          </w:rPr>
          <w:t>4</w:t>
        </w:r>
        <w:r w:rsidR="00947094" w:rsidRPr="00FE5D8B">
          <w:rPr>
            <w:rFonts w:asciiTheme="minorHAnsi" w:hAnsiTheme="minorHAnsi" w:cstheme="minorHAnsi"/>
            <w:b w:val="0"/>
            <w:noProof/>
            <w:snapToGrid/>
            <w:sz w:val="22"/>
            <w:szCs w:val="22"/>
            <w:lang w:val="fr-FR"/>
          </w:rPr>
          <w:tab/>
        </w:r>
        <w:r w:rsidR="00947094" w:rsidRPr="00FE5D8B">
          <w:rPr>
            <w:rStyle w:val="Lienhypertexte"/>
            <w:rFonts w:asciiTheme="minorHAnsi" w:hAnsiTheme="minorHAnsi" w:cstheme="minorHAnsi"/>
            <w:noProof/>
            <w:lang w:val="fr-CA"/>
          </w:rPr>
          <w:t>Risques liés à la non-réalisation du projet</w:t>
        </w:r>
        <w:r w:rsidR="00947094" w:rsidRPr="00FE5D8B">
          <w:rPr>
            <w:rFonts w:asciiTheme="minorHAnsi" w:hAnsiTheme="minorHAnsi" w:cstheme="minorHAnsi"/>
            <w:noProof/>
            <w:webHidden/>
          </w:rPr>
          <w:tab/>
        </w:r>
        <w:r w:rsidR="00947094" w:rsidRPr="00FE5D8B">
          <w:rPr>
            <w:rFonts w:asciiTheme="minorHAnsi" w:hAnsiTheme="minorHAnsi" w:cstheme="minorHAnsi"/>
            <w:noProof/>
            <w:webHidden/>
          </w:rPr>
          <w:fldChar w:fldCharType="begin"/>
        </w:r>
        <w:r w:rsidR="00947094" w:rsidRPr="00FE5D8B">
          <w:rPr>
            <w:rFonts w:asciiTheme="minorHAnsi" w:hAnsiTheme="minorHAnsi" w:cstheme="minorHAnsi"/>
            <w:noProof/>
            <w:webHidden/>
          </w:rPr>
          <w:instrText xml:space="preserve"> PAGEREF _Toc18671685 \h </w:instrText>
        </w:r>
        <w:r w:rsidR="00947094" w:rsidRPr="00FE5D8B">
          <w:rPr>
            <w:rFonts w:asciiTheme="minorHAnsi" w:hAnsiTheme="minorHAnsi" w:cstheme="minorHAnsi"/>
            <w:noProof/>
            <w:webHidden/>
          </w:rPr>
        </w:r>
        <w:r w:rsidR="00947094" w:rsidRPr="00FE5D8B">
          <w:rPr>
            <w:rFonts w:asciiTheme="minorHAnsi" w:hAnsiTheme="minorHAnsi" w:cstheme="minorHAnsi"/>
            <w:noProof/>
            <w:webHidden/>
          </w:rPr>
          <w:fldChar w:fldCharType="separate"/>
        </w:r>
        <w:r w:rsidR="00947094" w:rsidRPr="00FE5D8B">
          <w:rPr>
            <w:rFonts w:asciiTheme="minorHAnsi" w:hAnsiTheme="minorHAnsi" w:cstheme="minorHAnsi"/>
            <w:noProof/>
            <w:webHidden/>
          </w:rPr>
          <w:t>2</w:t>
        </w:r>
        <w:r w:rsidR="00947094" w:rsidRPr="00FE5D8B">
          <w:rPr>
            <w:rFonts w:asciiTheme="minorHAnsi" w:hAnsiTheme="minorHAnsi" w:cstheme="minorHAnsi"/>
            <w:noProof/>
            <w:webHidden/>
          </w:rPr>
          <w:fldChar w:fldCharType="end"/>
        </w:r>
      </w:hyperlink>
    </w:p>
    <w:p w14:paraId="42425E75" w14:textId="08F7E403" w:rsidR="00947094" w:rsidRPr="00FE5D8B" w:rsidRDefault="00A0535C">
      <w:pPr>
        <w:pStyle w:val="TM1"/>
        <w:rPr>
          <w:rFonts w:asciiTheme="minorHAnsi" w:hAnsiTheme="minorHAnsi" w:cstheme="minorHAnsi"/>
          <w:b w:val="0"/>
          <w:noProof/>
          <w:snapToGrid/>
          <w:sz w:val="22"/>
          <w:szCs w:val="22"/>
          <w:lang w:val="fr-FR"/>
        </w:rPr>
      </w:pPr>
      <w:hyperlink w:anchor="_Toc18671686" w:history="1">
        <w:r w:rsidR="00947094" w:rsidRPr="00FE5D8B">
          <w:rPr>
            <w:rStyle w:val="Lienhypertexte"/>
            <w:rFonts w:asciiTheme="minorHAnsi" w:hAnsiTheme="minorHAnsi" w:cstheme="minorHAnsi"/>
            <w:noProof/>
            <w:lang w:val="fr-CA"/>
          </w:rPr>
          <w:t>5</w:t>
        </w:r>
        <w:r w:rsidR="00947094" w:rsidRPr="00FE5D8B">
          <w:rPr>
            <w:rFonts w:asciiTheme="minorHAnsi" w:hAnsiTheme="minorHAnsi" w:cstheme="minorHAnsi"/>
            <w:b w:val="0"/>
            <w:noProof/>
            <w:snapToGrid/>
            <w:sz w:val="22"/>
            <w:szCs w:val="22"/>
            <w:lang w:val="fr-FR"/>
          </w:rPr>
          <w:tab/>
        </w:r>
        <w:r w:rsidR="00947094" w:rsidRPr="00FE5D8B">
          <w:rPr>
            <w:rStyle w:val="Lienhypertexte"/>
            <w:rFonts w:asciiTheme="minorHAnsi" w:hAnsiTheme="minorHAnsi" w:cstheme="minorHAnsi"/>
            <w:noProof/>
            <w:lang w:val="fr-CA"/>
          </w:rPr>
          <w:t>Pouvoir d'approbation</w:t>
        </w:r>
        <w:r w:rsidR="00947094" w:rsidRPr="00FE5D8B">
          <w:rPr>
            <w:rFonts w:asciiTheme="minorHAnsi" w:hAnsiTheme="minorHAnsi" w:cstheme="minorHAnsi"/>
            <w:noProof/>
            <w:webHidden/>
          </w:rPr>
          <w:tab/>
        </w:r>
        <w:r w:rsidR="008F6152" w:rsidRPr="00FE5D8B">
          <w:rPr>
            <w:rFonts w:asciiTheme="minorHAnsi" w:hAnsiTheme="minorHAnsi" w:cstheme="minorHAnsi"/>
            <w:noProof/>
            <w:webHidden/>
          </w:rPr>
          <w:t>2</w:t>
        </w:r>
      </w:hyperlink>
    </w:p>
    <w:p w14:paraId="072E8E31" w14:textId="0AD9F17E" w:rsidR="00947094" w:rsidRPr="00FE5D8B" w:rsidRDefault="00A0535C">
      <w:pPr>
        <w:pStyle w:val="TM1"/>
        <w:rPr>
          <w:rFonts w:asciiTheme="minorHAnsi" w:hAnsiTheme="minorHAnsi" w:cstheme="minorHAnsi"/>
          <w:b w:val="0"/>
          <w:noProof/>
          <w:snapToGrid/>
          <w:sz w:val="22"/>
          <w:szCs w:val="22"/>
          <w:lang w:val="fr-FR"/>
        </w:rPr>
      </w:pPr>
      <w:hyperlink w:anchor="_Toc18671687" w:history="1">
        <w:r w:rsidR="00947094" w:rsidRPr="00FE5D8B">
          <w:rPr>
            <w:rStyle w:val="Lienhypertexte"/>
            <w:rFonts w:asciiTheme="minorHAnsi" w:hAnsiTheme="minorHAnsi" w:cstheme="minorHAnsi"/>
            <w:noProof/>
            <w:lang w:val="fr-CA"/>
          </w:rPr>
          <w:t>6</w:t>
        </w:r>
        <w:r w:rsidR="00947094" w:rsidRPr="00FE5D8B">
          <w:rPr>
            <w:rFonts w:asciiTheme="minorHAnsi" w:hAnsiTheme="minorHAnsi" w:cstheme="minorHAnsi"/>
            <w:b w:val="0"/>
            <w:noProof/>
            <w:snapToGrid/>
            <w:sz w:val="22"/>
            <w:szCs w:val="22"/>
            <w:lang w:val="fr-FR"/>
          </w:rPr>
          <w:tab/>
        </w:r>
        <w:r w:rsidR="00947094" w:rsidRPr="00FE5D8B">
          <w:rPr>
            <w:rStyle w:val="Lienhypertexte"/>
            <w:rFonts w:asciiTheme="minorHAnsi" w:hAnsiTheme="minorHAnsi" w:cstheme="minorHAnsi"/>
            <w:noProof/>
            <w:lang w:val="fr-CA"/>
          </w:rPr>
          <w:t>Financement</w:t>
        </w:r>
        <w:r w:rsidR="00947094" w:rsidRPr="00FE5D8B">
          <w:rPr>
            <w:rFonts w:asciiTheme="minorHAnsi" w:hAnsiTheme="minorHAnsi" w:cstheme="minorHAnsi"/>
            <w:noProof/>
            <w:webHidden/>
          </w:rPr>
          <w:tab/>
        </w:r>
        <w:r w:rsidR="008F6152" w:rsidRPr="00FE5D8B">
          <w:rPr>
            <w:rFonts w:asciiTheme="minorHAnsi" w:hAnsiTheme="minorHAnsi" w:cstheme="minorHAnsi"/>
            <w:noProof/>
            <w:webHidden/>
          </w:rPr>
          <w:t>2</w:t>
        </w:r>
      </w:hyperlink>
    </w:p>
    <w:p w14:paraId="20119F8E" w14:textId="77777777" w:rsidR="00913C9D" w:rsidRPr="00FE5D8B" w:rsidRDefault="00913C9D">
      <w:pPr>
        <w:pStyle w:val="TM4"/>
        <w:rPr>
          <w:rFonts w:asciiTheme="minorHAnsi" w:hAnsiTheme="minorHAnsi" w:cstheme="minorHAnsi"/>
          <w:szCs w:val="24"/>
        </w:rPr>
      </w:pPr>
      <w:r w:rsidRPr="00FE5D8B">
        <w:rPr>
          <w:rFonts w:asciiTheme="minorHAnsi" w:hAnsiTheme="minorHAnsi" w:cstheme="minorHAnsi"/>
          <w:b/>
          <w:caps/>
          <w:sz w:val="22"/>
          <w:szCs w:val="24"/>
        </w:rPr>
        <w:fldChar w:fldCharType="end"/>
      </w:r>
    </w:p>
    <w:p w14:paraId="5F22D570" w14:textId="77777777" w:rsidR="00913C9D" w:rsidRPr="00FE5D8B" w:rsidRDefault="00913C9D">
      <w:pPr>
        <w:pStyle w:val="Tabledesillustrations"/>
        <w:rPr>
          <w:rFonts w:asciiTheme="minorHAnsi" w:hAnsiTheme="minorHAnsi" w:cstheme="minorHAnsi"/>
          <w:szCs w:val="24"/>
        </w:rPr>
      </w:pPr>
    </w:p>
    <w:p w14:paraId="56631522" w14:textId="77777777" w:rsidR="00913C9D" w:rsidRPr="00FE5D8B" w:rsidRDefault="00913C9D">
      <w:pPr>
        <w:pStyle w:val="HeadingCentered"/>
        <w:rPr>
          <w:rFonts w:asciiTheme="minorHAnsi" w:hAnsiTheme="minorHAnsi" w:cstheme="minorHAnsi"/>
          <w:szCs w:val="24"/>
        </w:rPr>
        <w:sectPr w:rsidR="00913C9D" w:rsidRPr="00FE5D8B" w:rsidSect="00F349AC">
          <w:headerReference w:type="first" r:id="rId13"/>
          <w:footerReference w:type="first" r:id="rId14"/>
          <w:pgSz w:w="12242" w:h="15842" w:code="1"/>
          <w:pgMar w:top="1418" w:right="1701" w:bottom="1418" w:left="1701" w:header="709" w:footer="709" w:gutter="0"/>
          <w:pgBorders w:offsetFrom="page">
            <w:left w:val="single" w:sz="18" w:space="24" w:color="006A76"/>
          </w:pgBorders>
          <w:pgNumType w:fmt="lowerRoman" w:start="1"/>
          <w:cols w:space="720"/>
          <w:docGrid w:linePitch="299"/>
        </w:sectPr>
      </w:pPr>
    </w:p>
    <w:p w14:paraId="322EA553" w14:textId="6DE33F8E" w:rsidR="00913C9D" w:rsidRPr="00FE5D8B" w:rsidRDefault="00FE5D8B">
      <w:pPr>
        <w:pStyle w:val="Titre1"/>
        <w:tabs>
          <w:tab w:val="clear" w:pos="360"/>
        </w:tabs>
        <w:ind w:left="720" w:hanging="720"/>
        <w:rPr>
          <w:rFonts w:asciiTheme="minorHAnsi" w:hAnsiTheme="minorHAnsi" w:cstheme="minorHAnsi"/>
          <w:color w:val="006A76"/>
          <w:sz w:val="24"/>
          <w:szCs w:val="24"/>
          <w:lang w:val="fr-CA"/>
        </w:rPr>
      </w:pPr>
      <w:r>
        <w:rPr>
          <w:rFonts w:asciiTheme="minorHAnsi" w:hAnsiTheme="minorHAnsi" w:cstheme="minorHAnsi"/>
          <w:color w:val="006A76"/>
          <w:sz w:val="24"/>
          <w:szCs w:val="24"/>
          <w:lang w:val="fr-CA"/>
        </w:rPr>
        <w:lastRenderedPageBreak/>
        <w:t>OBJECTIFS</w:t>
      </w:r>
    </w:p>
    <w:p w14:paraId="240BEF6C" w14:textId="6A4CC806" w:rsidR="00BD650C" w:rsidRPr="00FE5D8B" w:rsidRDefault="00913C9D" w:rsidP="00B10048">
      <w:pPr>
        <w:ind w:firstLine="720"/>
        <w:jc w:val="both"/>
        <w:rPr>
          <w:rFonts w:asciiTheme="minorHAnsi" w:hAnsiTheme="minorHAnsi" w:cstheme="minorHAnsi"/>
          <w:lang w:val="fr-CA"/>
        </w:rPr>
      </w:pPr>
      <w:r w:rsidRPr="00FE5D8B">
        <w:rPr>
          <w:rFonts w:asciiTheme="minorHAnsi" w:hAnsiTheme="minorHAnsi" w:cstheme="minorHAnsi"/>
          <w:sz w:val="24"/>
          <w:szCs w:val="28"/>
          <w:lang w:val="fr-CA"/>
        </w:rPr>
        <w:t xml:space="preserve">Le présent énoncé des exigences </w:t>
      </w:r>
      <w:r w:rsidR="00D278B2" w:rsidRPr="00FE5D8B">
        <w:rPr>
          <w:rFonts w:asciiTheme="minorHAnsi" w:hAnsiTheme="minorHAnsi" w:cstheme="minorHAnsi"/>
          <w:sz w:val="24"/>
          <w:szCs w:val="28"/>
          <w:lang w:val="fr-CA"/>
        </w:rPr>
        <w:t>vise</w:t>
      </w:r>
      <w:r w:rsidRPr="00FE5D8B">
        <w:rPr>
          <w:rFonts w:asciiTheme="minorHAnsi" w:hAnsiTheme="minorHAnsi" w:cstheme="minorHAnsi"/>
          <w:sz w:val="24"/>
          <w:szCs w:val="28"/>
          <w:lang w:val="fr-CA"/>
        </w:rPr>
        <w:t xml:space="preserve"> à demander </w:t>
      </w:r>
      <w:r w:rsidR="00750683" w:rsidRPr="00FE5D8B">
        <w:rPr>
          <w:rFonts w:asciiTheme="minorHAnsi" w:hAnsiTheme="minorHAnsi" w:cstheme="minorHAnsi"/>
          <w:sz w:val="24"/>
          <w:szCs w:val="28"/>
          <w:lang w:val="fr-CA"/>
        </w:rPr>
        <w:t>l’approbation du Bureau de la Communauté de Communes Ambert Livradois</w:t>
      </w:r>
      <w:r w:rsidR="000D6A53">
        <w:rPr>
          <w:rFonts w:asciiTheme="minorHAnsi" w:hAnsiTheme="minorHAnsi" w:cstheme="minorHAnsi"/>
          <w:sz w:val="24"/>
          <w:szCs w:val="28"/>
          <w:lang w:val="fr-CA"/>
        </w:rPr>
        <w:t xml:space="preserve"> </w:t>
      </w:r>
      <w:r w:rsidR="00750683" w:rsidRPr="00FE5D8B">
        <w:rPr>
          <w:rFonts w:asciiTheme="minorHAnsi" w:hAnsiTheme="minorHAnsi" w:cstheme="minorHAnsi"/>
          <w:sz w:val="24"/>
          <w:szCs w:val="28"/>
          <w:lang w:val="fr-CA"/>
        </w:rPr>
        <w:t xml:space="preserve">Forez (CCALF) </w:t>
      </w:r>
      <w:r w:rsidR="00DE5373" w:rsidRPr="00FE5D8B">
        <w:rPr>
          <w:rFonts w:asciiTheme="minorHAnsi" w:hAnsiTheme="minorHAnsi" w:cstheme="minorHAnsi"/>
          <w:sz w:val="24"/>
          <w:szCs w:val="28"/>
          <w:lang w:val="fr-CA"/>
        </w:rPr>
        <w:t xml:space="preserve">pour </w:t>
      </w:r>
      <w:r w:rsidR="00B10048">
        <w:rPr>
          <w:rFonts w:asciiTheme="minorHAnsi" w:hAnsiTheme="minorHAnsi" w:cstheme="minorHAnsi"/>
          <w:sz w:val="24"/>
          <w:szCs w:val="28"/>
          <w:lang w:val="fr-CA"/>
        </w:rPr>
        <w:t>envisager une évolution du service « Espace VTT » dont une partie du service (location) est actuellement exercée en régie par le service des activités de pleine nature de la Communauté de communes.</w:t>
      </w:r>
    </w:p>
    <w:p w14:paraId="738B74CC" w14:textId="4F264CE9" w:rsidR="00913C9D" w:rsidRPr="00FE5D8B" w:rsidRDefault="00FE5D8B" w:rsidP="00252272">
      <w:pPr>
        <w:pStyle w:val="Titre1"/>
        <w:tabs>
          <w:tab w:val="clear" w:pos="360"/>
        </w:tabs>
        <w:ind w:left="720" w:hanging="720"/>
        <w:jc w:val="both"/>
        <w:rPr>
          <w:rFonts w:asciiTheme="minorHAnsi" w:hAnsiTheme="minorHAnsi" w:cstheme="minorHAnsi"/>
          <w:color w:val="006A76"/>
          <w:sz w:val="24"/>
          <w:szCs w:val="24"/>
          <w:lang w:val="fr-CA"/>
        </w:rPr>
      </w:pPr>
      <w:r w:rsidRPr="00FE5D8B">
        <w:rPr>
          <w:rFonts w:asciiTheme="minorHAnsi" w:hAnsiTheme="minorHAnsi" w:cstheme="minorHAnsi"/>
          <w:color w:val="006A76"/>
          <w:sz w:val="24"/>
          <w:szCs w:val="24"/>
          <w:lang w:val="fr-CA"/>
        </w:rPr>
        <w:t>CONTEXTE</w:t>
      </w:r>
    </w:p>
    <w:p w14:paraId="522E253D" w14:textId="44495582" w:rsidR="004052C9" w:rsidRDefault="00B10048" w:rsidP="00252272">
      <w:pPr>
        <w:pStyle w:val="Corpsdetexte"/>
        <w:jc w:val="both"/>
        <w:rPr>
          <w:rFonts w:asciiTheme="minorHAnsi" w:hAnsiTheme="minorHAnsi" w:cstheme="minorHAnsi"/>
          <w:sz w:val="24"/>
          <w:szCs w:val="22"/>
          <w:lang w:val="fr-CA"/>
        </w:rPr>
      </w:pPr>
      <w:r>
        <w:rPr>
          <w:rFonts w:asciiTheme="minorHAnsi" w:hAnsiTheme="minorHAnsi" w:cstheme="minorHAnsi"/>
          <w:sz w:val="24"/>
          <w:szCs w:val="22"/>
          <w:lang w:val="fr-CA"/>
        </w:rPr>
        <w:t xml:space="preserve">La Communauté de communes </w:t>
      </w:r>
      <w:r w:rsidR="005639E2">
        <w:rPr>
          <w:rFonts w:asciiTheme="minorHAnsi" w:hAnsiTheme="minorHAnsi" w:cstheme="minorHAnsi"/>
          <w:sz w:val="24"/>
          <w:szCs w:val="22"/>
          <w:lang w:val="fr-CA"/>
        </w:rPr>
        <w:t>p</w:t>
      </w:r>
      <w:r w:rsidR="00412761">
        <w:rPr>
          <w:rFonts w:asciiTheme="minorHAnsi" w:hAnsiTheme="minorHAnsi" w:cstheme="minorHAnsi"/>
          <w:sz w:val="24"/>
          <w:szCs w:val="22"/>
          <w:lang w:val="fr-CA"/>
        </w:rPr>
        <w:t>ossède</w:t>
      </w:r>
      <w:r w:rsidR="005639E2">
        <w:rPr>
          <w:rFonts w:asciiTheme="minorHAnsi" w:hAnsiTheme="minorHAnsi" w:cstheme="minorHAnsi"/>
          <w:sz w:val="24"/>
          <w:szCs w:val="22"/>
          <w:lang w:val="fr-CA"/>
        </w:rPr>
        <w:t xml:space="preserve"> sur son territoire un espace VTT reconnu (label FFC)</w:t>
      </w:r>
      <w:r w:rsidR="00412761">
        <w:rPr>
          <w:rFonts w:asciiTheme="minorHAnsi" w:hAnsiTheme="minorHAnsi" w:cstheme="minorHAnsi"/>
          <w:sz w:val="24"/>
          <w:szCs w:val="22"/>
          <w:lang w:val="fr-CA"/>
        </w:rPr>
        <w:t xml:space="preserve"> appelé aujourd’hui « Ambert Crêtes du Forez ». Cet espace VTT fonctionne de la manière suivante :</w:t>
      </w:r>
    </w:p>
    <w:p w14:paraId="77CA3645" w14:textId="63A4DC90" w:rsidR="00412761" w:rsidRDefault="00412761" w:rsidP="00412761">
      <w:pPr>
        <w:pStyle w:val="Corpsdetexte"/>
        <w:numPr>
          <w:ilvl w:val="0"/>
          <w:numId w:val="26"/>
        </w:numPr>
        <w:jc w:val="both"/>
        <w:rPr>
          <w:rFonts w:asciiTheme="minorHAnsi" w:hAnsiTheme="minorHAnsi" w:cstheme="minorHAnsi"/>
          <w:sz w:val="24"/>
          <w:szCs w:val="22"/>
          <w:lang w:val="fr-CA"/>
        </w:rPr>
      </w:pPr>
      <w:r>
        <w:rPr>
          <w:rFonts w:asciiTheme="minorHAnsi" w:hAnsiTheme="minorHAnsi" w:cstheme="minorHAnsi"/>
          <w:sz w:val="24"/>
          <w:szCs w:val="22"/>
          <w:lang w:val="fr-CA"/>
        </w:rPr>
        <w:t xml:space="preserve">Balisage des sentiers par une association, le centre VTT du Pays d’Ambert sur la partie Est d’ALF (ex-Pays d’Ambert, Livradois Porte Auvergne, Vallée Ance). </w:t>
      </w:r>
    </w:p>
    <w:p w14:paraId="6D3086C7" w14:textId="38CEABEA" w:rsidR="00412761" w:rsidRDefault="00412761" w:rsidP="00412761">
      <w:pPr>
        <w:pStyle w:val="Corpsdetexte"/>
        <w:numPr>
          <w:ilvl w:val="0"/>
          <w:numId w:val="26"/>
        </w:numPr>
        <w:jc w:val="both"/>
        <w:rPr>
          <w:rFonts w:asciiTheme="minorHAnsi" w:hAnsiTheme="minorHAnsi" w:cstheme="minorHAnsi"/>
          <w:sz w:val="24"/>
          <w:szCs w:val="22"/>
          <w:lang w:val="fr-CA"/>
        </w:rPr>
      </w:pPr>
      <w:r>
        <w:rPr>
          <w:rFonts w:asciiTheme="minorHAnsi" w:hAnsiTheme="minorHAnsi" w:cstheme="minorHAnsi"/>
          <w:sz w:val="24"/>
          <w:szCs w:val="22"/>
          <w:lang w:val="fr-CA"/>
        </w:rPr>
        <w:t>La communauté de communes prend en charge certains frais (</w:t>
      </w:r>
      <w:r w:rsidR="002436A6">
        <w:rPr>
          <w:rFonts w:asciiTheme="minorHAnsi" w:hAnsiTheme="minorHAnsi" w:cstheme="minorHAnsi"/>
          <w:sz w:val="24"/>
          <w:szCs w:val="22"/>
          <w:lang w:val="fr-CA"/>
        </w:rPr>
        <w:t>labélisation</w:t>
      </w:r>
      <w:r>
        <w:rPr>
          <w:rFonts w:asciiTheme="minorHAnsi" w:hAnsiTheme="minorHAnsi" w:cstheme="minorHAnsi"/>
          <w:sz w:val="24"/>
          <w:szCs w:val="22"/>
          <w:lang w:val="fr-CA"/>
        </w:rPr>
        <w:t xml:space="preserve"> FFC, balise, carte…). De plus, la communauté de communes gère en direct un espace de location et service à la Gare d’Ambert en période estivale</w:t>
      </w:r>
      <w:r w:rsidR="00A173C4">
        <w:rPr>
          <w:rFonts w:asciiTheme="minorHAnsi" w:hAnsiTheme="minorHAnsi" w:cstheme="minorHAnsi"/>
          <w:sz w:val="24"/>
          <w:szCs w:val="22"/>
          <w:lang w:val="fr-CA"/>
        </w:rPr>
        <w:t xml:space="preserve"> (entre 10 000 et 15000€ de chiffres d’affaires)</w:t>
      </w:r>
      <w:r>
        <w:rPr>
          <w:rFonts w:asciiTheme="minorHAnsi" w:hAnsiTheme="minorHAnsi" w:cstheme="minorHAnsi"/>
          <w:sz w:val="24"/>
          <w:szCs w:val="22"/>
          <w:lang w:val="fr-CA"/>
        </w:rPr>
        <w:t>.</w:t>
      </w:r>
      <w:r w:rsidR="00A173C4">
        <w:rPr>
          <w:rFonts w:asciiTheme="minorHAnsi" w:hAnsiTheme="minorHAnsi" w:cstheme="minorHAnsi"/>
          <w:sz w:val="24"/>
          <w:szCs w:val="22"/>
          <w:lang w:val="fr-CA"/>
        </w:rPr>
        <w:t xml:space="preserve"> Certaines prestations sont également </w:t>
      </w:r>
      <w:r w:rsidR="002436A6">
        <w:rPr>
          <w:rFonts w:asciiTheme="minorHAnsi" w:hAnsiTheme="minorHAnsi" w:cstheme="minorHAnsi"/>
          <w:sz w:val="24"/>
          <w:szCs w:val="22"/>
          <w:lang w:val="fr-CA"/>
        </w:rPr>
        <w:t>assurées</w:t>
      </w:r>
      <w:r w:rsidR="00A173C4">
        <w:rPr>
          <w:rFonts w:asciiTheme="minorHAnsi" w:hAnsiTheme="minorHAnsi" w:cstheme="minorHAnsi"/>
          <w:sz w:val="24"/>
          <w:szCs w:val="22"/>
          <w:lang w:val="fr-CA"/>
        </w:rPr>
        <w:t xml:space="preserve"> (bike and rail, transport de </w:t>
      </w:r>
      <w:proofErr w:type="spellStart"/>
      <w:r w:rsidR="00A173C4">
        <w:rPr>
          <w:rFonts w:asciiTheme="minorHAnsi" w:hAnsiTheme="minorHAnsi" w:cstheme="minorHAnsi"/>
          <w:sz w:val="24"/>
          <w:szCs w:val="22"/>
          <w:lang w:val="fr-CA"/>
        </w:rPr>
        <w:t>VTTistes</w:t>
      </w:r>
      <w:proofErr w:type="spellEnd"/>
      <w:r w:rsidR="00A173C4">
        <w:rPr>
          <w:rFonts w:asciiTheme="minorHAnsi" w:hAnsiTheme="minorHAnsi" w:cstheme="minorHAnsi"/>
          <w:sz w:val="24"/>
          <w:szCs w:val="22"/>
          <w:lang w:val="fr-CA"/>
        </w:rPr>
        <w:t>, etc.).</w:t>
      </w:r>
    </w:p>
    <w:p w14:paraId="30BCFDD8" w14:textId="0A619F10" w:rsidR="00412761" w:rsidRDefault="00412761" w:rsidP="00412761">
      <w:pPr>
        <w:pStyle w:val="Corpsdetexte"/>
        <w:jc w:val="both"/>
        <w:rPr>
          <w:rFonts w:asciiTheme="minorHAnsi" w:hAnsiTheme="minorHAnsi" w:cstheme="minorHAnsi"/>
          <w:sz w:val="24"/>
          <w:szCs w:val="22"/>
          <w:lang w:val="fr-CA"/>
        </w:rPr>
      </w:pPr>
      <w:r>
        <w:rPr>
          <w:rFonts w:asciiTheme="minorHAnsi" w:hAnsiTheme="minorHAnsi" w:cstheme="minorHAnsi"/>
          <w:sz w:val="24"/>
          <w:szCs w:val="22"/>
          <w:lang w:val="fr-CA"/>
        </w:rPr>
        <w:t xml:space="preserve">En 2019-2020, </w:t>
      </w:r>
      <w:r w:rsidR="002436A6">
        <w:rPr>
          <w:rFonts w:asciiTheme="minorHAnsi" w:hAnsiTheme="minorHAnsi" w:cstheme="minorHAnsi"/>
          <w:sz w:val="24"/>
          <w:szCs w:val="22"/>
          <w:lang w:val="fr-CA"/>
        </w:rPr>
        <w:t xml:space="preserve">à la </w:t>
      </w:r>
      <w:r>
        <w:rPr>
          <w:rFonts w:asciiTheme="minorHAnsi" w:hAnsiTheme="minorHAnsi" w:cstheme="minorHAnsi"/>
          <w:sz w:val="24"/>
          <w:szCs w:val="22"/>
          <w:lang w:val="fr-CA"/>
        </w:rPr>
        <w:t xml:space="preserve">suite </w:t>
      </w:r>
      <w:r w:rsidR="002436A6">
        <w:rPr>
          <w:rFonts w:asciiTheme="minorHAnsi" w:hAnsiTheme="minorHAnsi" w:cstheme="minorHAnsi"/>
          <w:sz w:val="24"/>
          <w:szCs w:val="22"/>
          <w:lang w:val="fr-CA"/>
        </w:rPr>
        <w:t>d’</w:t>
      </w:r>
      <w:r>
        <w:rPr>
          <w:rFonts w:asciiTheme="minorHAnsi" w:hAnsiTheme="minorHAnsi" w:cstheme="minorHAnsi"/>
          <w:sz w:val="24"/>
          <w:szCs w:val="22"/>
          <w:lang w:val="fr-CA"/>
        </w:rPr>
        <w:t xml:space="preserve">une action inscrite dans le projet de territoire, le territoire de l’espace VTT a été étendu : autour d’Arlanc (réhabilitation de 4 sentiers ayant existé), liaison avec l’espace des Bois Noirs (entre le </w:t>
      </w:r>
      <w:proofErr w:type="spellStart"/>
      <w:r>
        <w:rPr>
          <w:rFonts w:asciiTheme="minorHAnsi" w:hAnsiTheme="minorHAnsi" w:cstheme="minorHAnsi"/>
          <w:sz w:val="24"/>
          <w:szCs w:val="22"/>
          <w:lang w:val="fr-CA"/>
        </w:rPr>
        <w:t>Béal</w:t>
      </w:r>
      <w:proofErr w:type="spellEnd"/>
      <w:r>
        <w:rPr>
          <w:rFonts w:asciiTheme="minorHAnsi" w:hAnsiTheme="minorHAnsi" w:cstheme="minorHAnsi"/>
          <w:sz w:val="24"/>
          <w:szCs w:val="22"/>
          <w:lang w:val="fr-CA"/>
        </w:rPr>
        <w:t xml:space="preserve"> et les </w:t>
      </w:r>
      <w:proofErr w:type="spellStart"/>
      <w:r>
        <w:rPr>
          <w:rFonts w:asciiTheme="minorHAnsi" w:hAnsiTheme="minorHAnsi" w:cstheme="minorHAnsi"/>
          <w:sz w:val="24"/>
          <w:szCs w:val="22"/>
          <w:lang w:val="fr-CA"/>
        </w:rPr>
        <w:t>Supeyres</w:t>
      </w:r>
      <w:proofErr w:type="spellEnd"/>
      <w:r>
        <w:rPr>
          <w:rFonts w:asciiTheme="minorHAnsi" w:hAnsiTheme="minorHAnsi" w:cstheme="minorHAnsi"/>
          <w:sz w:val="24"/>
          <w:szCs w:val="22"/>
          <w:lang w:val="fr-CA"/>
        </w:rPr>
        <w:t>).</w:t>
      </w:r>
    </w:p>
    <w:p w14:paraId="44A21111" w14:textId="43869C05" w:rsidR="00A173C4" w:rsidRDefault="00A173C4" w:rsidP="00412761">
      <w:pPr>
        <w:pStyle w:val="Corpsdetexte"/>
        <w:jc w:val="both"/>
        <w:rPr>
          <w:rFonts w:asciiTheme="minorHAnsi" w:hAnsiTheme="minorHAnsi" w:cstheme="minorHAnsi"/>
          <w:sz w:val="24"/>
          <w:szCs w:val="22"/>
          <w:lang w:val="fr-CA"/>
        </w:rPr>
      </w:pPr>
      <w:r>
        <w:rPr>
          <w:rFonts w:asciiTheme="minorHAnsi" w:hAnsiTheme="minorHAnsi" w:cstheme="minorHAnsi"/>
          <w:sz w:val="24"/>
          <w:szCs w:val="22"/>
          <w:lang w:val="fr-CA"/>
        </w:rPr>
        <w:t xml:space="preserve">Par ailleurs, certains privés ont également développé des services de location (8à8 à Cunlhat, Gentianes au col des </w:t>
      </w:r>
      <w:proofErr w:type="spellStart"/>
      <w:r>
        <w:rPr>
          <w:rFonts w:asciiTheme="minorHAnsi" w:hAnsiTheme="minorHAnsi" w:cstheme="minorHAnsi"/>
          <w:sz w:val="24"/>
          <w:szCs w:val="22"/>
          <w:lang w:val="fr-CA"/>
        </w:rPr>
        <w:t>Supeyres</w:t>
      </w:r>
      <w:proofErr w:type="spellEnd"/>
      <w:r>
        <w:rPr>
          <w:rFonts w:asciiTheme="minorHAnsi" w:hAnsiTheme="minorHAnsi" w:cstheme="minorHAnsi"/>
          <w:sz w:val="24"/>
          <w:szCs w:val="22"/>
          <w:lang w:val="fr-CA"/>
        </w:rPr>
        <w:t xml:space="preserve">, </w:t>
      </w:r>
      <w:proofErr w:type="spellStart"/>
      <w:r>
        <w:rPr>
          <w:rFonts w:asciiTheme="minorHAnsi" w:hAnsiTheme="minorHAnsi" w:cstheme="minorHAnsi"/>
          <w:sz w:val="24"/>
          <w:szCs w:val="22"/>
          <w:lang w:val="fr-CA"/>
        </w:rPr>
        <w:t>Azureva</w:t>
      </w:r>
      <w:proofErr w:type="spellEnd"/>
      <w:r>
        <w:rPr>
          <w:rFonts w:asciiTheme="minorHAnsi" w:hAnsiTheme="minorHAnsi" w:cstheme="minorHAnsi"/>
          <w:sz w:val="24"/>
          <w:szCs w:val="22"/>
          <w:lang w:val="fr-CA"/>
        </w:rPr>
        <w:t xml:space="preserve"> à Fournols, le camping à St Germain, l’auberge au col du </w:t>
      </w:r>
      <w:proofErr w:type="spellStart"/>
      <w:r>
        <w:rPr>
          <w:rFonts w:asciiTheme="minorHAnsi" w:hAnsiTheme="minorHAnsi" w:cstheme="minorHAnsi"/>
          <w:sz w:val="24"/>
          <w:szCs w:val="22"/>
          <w:lang w:val="fr-CA"/>
        </w:rPr>
        <w:t>Béal</w:t>
      </w:r>
      <w:proofErr w:type="spellEnd"/>
      <w:r>
        <w:rPr>
          <w:rFonts w:asciiTheme="minorHAnsi" w:hAnsiTheme="minorHAnsi" w:cstheme="minorHAnsi"/>
          <w:sz w:val="24"/>
          <w:szCs w:val="22"/>
          <w:lang w:val="fr-CA"/>
        </w:rPr>
        <w:t>) ou d’encadrement (</w:t>
      </w:r>
      <w:proofErr w:type="spellStart"/>
      <w:r>
        <w:rPr>
          <w:rFonts w:asciiTheme="minorHAnsi" w:hAnsiTheme="minorHAnsi" w:cstheme="minorHAnsi"/>
          <w:sz w:val="24"/>
          <w:szCs w:val="22"/>
          <w:lang w:val="fr-CA"/>
        </w:rPr>
        <w:t>Melobike</w:t>
      </w:r>
      <w:proofErr w:type="spellEnd"/>
      <w:r>
        <w:rPr>
          <w:rFonts w:asciiTheme="minorHAnsi" w:hAnsiTheme="minorHAnsi" w:cstheme="minorHAnsi"/>
          <w:sz w:val="24"/>
          <w:szCs w:val="22"/>
          <w:lang w:val="fr-CA"/>
        </w:rPr>
        <w:t xml:space="preserve"> à Tours sur </w:t>
      </w:r>
      <w:proofErr w:type="spellStart"/>
      <w:r>
        <w:rPr>
          <w:rFonts w:asciiTheme="minorHAnsi" w:hAnsiTheme="minorHAnsi" w:cstheme="minorHAnsi"/>
          <w:sz w:val="24"/>
          <w:szCs w:val="22"/>
          <w:lang w:val="fr-CA"/>
        </w:rPr>
        <w:t>Meymont</w:t>
      </w:r>
      <w:proofErr w:type="spellEnd"/>
      <w:r>
        <w:rPr>
          <w:rFonts w:asciiTheme="minorHAnsi" w:hAnsiTheme="minorHAnsi" w:cstheme="minorHAnsi"/>
          <w:sz w:val="24"/>
          <w:szCs w:val="22"/>
          <w:lang w:val="fr-CA"/>
        </w:rPr>
        <w:t xml:space="preserve">). Les investissements sont </w:t>
      </w:r>
    </w:p>
    <w:p w14:paraId="233FCEAA" w14:textId="77777777" w:rsidR="00A173C4" w:rsidRPr="00FE5D8B" w:rsidRDefault="00A173C4" w:rsidP="00412761">
      <w:pPr>
        <w:pStyle w:val="Corpsdetexte"/>
        <w:jc w:val="both"/>
        <w:rPr>
          <w:rFonts w:asciiTheme="minorHAnsi" w:hAnsiTheme="minorHAnsi" w:cstheme="minorHAnsi"/>
          <w:sz w:val="24"/>
          <w:szCs w:val="22"/>
          <w:lang w:val="fr-CA"/>
        </w:rPr>
      </w:pPr>
    </w:p>
    <w:p w14:paraId="6A7D9366" w14:textId="50223A07" w:rsidR="00913C9D" w:rsidRPr="00FE5D8B" w:rsidRDefault="00FE5D8B" w:rsidP="00252272">
      <w:pPr>
        <w:pStyle w:val="Titre1"/>
        <w:tabs>
          <w:tab w:val="clear" w:pos="360"/>
        </w:tabs>
        <w:ind w:left="720" w:hanging="720"/>
        <w:jc w:val="both"/>
        <w:rPr>
          <w:rFonts w:asciiTheme="minorHAnsi" w:hAnsiTheme="minorHAnsi" w:cstheme="minorHAnsi"/>
          <w:color w:val="006A76"/>
          <w:sz w:val="24"/>
          <w:szCs w:val="24"/>
          <w:lang w:val="fr-CA"/>
        </w:rPr>
      </w:pPr>
      <w:bookmarkStart w:id="0" w:name="_Toc18671684"/>
      <w:r w:rsidRPr="00FE5D8B">
        <w:rPr>
          <w:rFonts w:asciiTheme="minorHAnsi" w:hAnsiTheme="minorHAnsi" w:cstheme="minorHAnsi"/>
          <w:color w:val="006A76"/>
          <w:sz w:val="24"/>
          <w:szCs w:val="24"/>
          <w:lang w:val="fr-CA"/>
        </w:rPr>
        <w:t xml:space="preserve">DÉFINITION DU PROBLÈME </w:t>
      </w:r>
      <w:r w:rsidRPr="00FE5D8B">
        <w:rPr>
          <w:rFonts w:asciiTheme="minorHAnsi" w:hAnsiTheme="minorHAnsi" w:cstheme="minorHAnsi"/>
          <w:color w:val="006A76"/>
          <w:sz w:val="24"/>
          <w:szCs w:val="18"/>
          <w:lang w:val="fr-CA"/>
        </w:rPr>
        <w:t>&amp;</w:t>
      </w:r>
      <w:r>
        <w:rPr>
          <w:rFonts w:asciiTheme="minorHAnsi" w:hAnsiTheme="minorHAnsi" w:cstheme="minorHAnsi"/>
          <w:color w:val="006A76"/>
          <w:sz w:val="24"/>
          <w:szCs w:val="18"/>
          <w:lang w:val="fr-CA"/>
        </w:rPr>
        <w:t xml:space="preserve"> </w:t>
      </w:r>
      <w:r w:rsidRPr="00FE5D8B">
        <w:rPr>
          <w:rFonts w:asciiTheme="minorHAnsi" w:hAnsiTheme="minorHAnsi" w:cstheme="minorHAnsi"/>
          <w:color w:val="006A76"/>
          <w:sz w:val="24"/>
          <w:szCs w:val="24"/>
          <w:lang w:val="fr-CA"/>
        </w:rPr>
        <w:t>DES POSSIBILITÉS</w:t>
      </w:r>
      <w:bookmarkEnd w:id="0"/>
    </w:p>
    <w:p w14:paraId="4085A7C4" w14:textId="3DCD602B" w:rsidR="00A566C8" w:rsidRDefault="00A173C4" w:rsidP="00A566C8">
      <w:pPr>
        <w:pStyle w:val="Corpsdetexte"/>
        <w:jc w:val="both"/>
        <w:rPr>
          <w:rFonts w:asciiTheme="minorHAnsi" w:hAnsiTheme="minorHAnsi" w:cstheme="minorHAnsi"/>
          <w:sz w:val="24"/>
          <w:szCs w:val="22"/>
          <w:lang w:val="fr-CA"/>
        </w:rPr>
      </w:pPr>
      <w:r>
        <w:rPr>
          <w:rFonts w:asciiTheme="minorHAnsi" w:hAnsiTheme="minorHAnsi" w:cstheme="minorHAnsi"/>
          <w:sz w:val="24"/>
          <w:szCs w:val="22"/>
          <w:lang w:val="fr-CA"/>
        </w:rPr>
        <w:t>Afin de mieux harmoniser le service VTT sur le territoire et de soutenir les initiatives privées, il est proposé de :</w:t>
      </w:r>
    </w:p>
    <w:p w14:paraId="0AEF1B5B" w14:textId="11F91B59" w:rsidR="00D329EC" w:rsidRDefault="00D329EC" w:rsidP="00A566C8">
      <w:pPr>
        <w:pStyle w:val="Corpsdetexte"/>
        <w:jc w:val="both"/>
        <w:rPr>
          <w:rFonts w:asciiTheme="minorHAnsi" w:hAnsiTheme="minorHAnsi" w:cstheme="minorHAnsi"/>
          <w:sz w:val="24"/>
          <w:szCs w:val="22"/>
          <w:lang w:val="fr-CA"/>
        </w:rPr>
      </w:pPr>
    </w:p>
    <w:p w14:paraId="1C9ADC08" w14:textId="7BF7E94F" w:rsidR="00D329EC" w:rsidRDefault="00D329EC" w:rsidP="00A566C8">
      <w:pPr>
        <w:pStyle w:val="Corpsdetexte"/>
        <w:jc w:val="both"/>
        <w:rPr>
          <w:rFonts w:asciiTheme="minorHAnsi" w:hAnsiTheme="minorHAnsi" w:cstheme="minorHAnsi"/>
          <w:sz w:val="24"/>
          <w:szCs w:val="22"/>
          <w:lang w:val="fr-CA"/>
        </w:rPr>
      </w:pPr>
    </w:p>
    <w:p w14:paraId="70BE63B2" w14:textId="5303A85C" w:rsidR="00D329EC" w:rsidRDefault="00D329EC" w:rsidP="00A566C8">
      <w:pPr>
        <w:pStyle w:val="Corpsdetexte"/>
        <w:jc w:val="both"/>
        <w:rPr>
          <w:rFonts w:asciiTheme="minorHAnsi" w:hAnsiTheme="minorHAnsi" w:cstheme="minorHAnsi"/>
          <w:sz w:val="24"/>
          <w:szCs w:val="22"/>
          <w:lang w:val="fr-CA"/>
        </w:rPr>
      </w:pPr>
    </w:p>
    <w:p w14:paraId="4E5EC5A3" w14:textId="24D0CD7E" w:rsidR="00D329EC" w:rsidRDefault="00D329EC" w:rsidP="00A566C8">
      <w:pPr>
        <w:pStyle w:val="Corpsdetexte"/>
        <w:jc w:val="both"/>
        <w:rPr>
          <w:rFonts w:asciiTheme="minorHAnsi" w:hAnsiTheme="minorHAnsi" w:cstheme="minorHAnsi"/>
          <w:sz w:val="24"/>
          <w:szCs w:val="22"/>
          <w:lang w:val="fr-CA"/>
        </w:rPr>
      </w:pPr>
    </w:p>
    <w:p w14:paraId="796814FD" w14:textId="77777777" w:rsidR="00D329EC" w:rsidRDefault="00D329EC" w:rsidP="00A566C8">
      <w:pPr>
        <w:pStyle w:val="Corpsdetexte"/>
        <w:jc w:val="both"/>
        <w:rPr>
          <w:rFonts w:asciiTheme="minorHAnsi" w:hAnsiTheme="minorHAnsi" w:cstheme="minorHAnsi"/>
          <w:sz w:val="24"/>
          <w:szCs w:val="22"/>
          <w:lang w:val="fr-CA"/>
        </w:rPr>
      </w:pPr>
    </w:p>
    <w:p w14:paraId="3E50F6C3" w14:textId="6C10B770" w:rsidR="00A173C4" w:rsidRDefault="00A173C4" w:rsidP="00A173C4">
      <w:pPr>
        <w:pStyle w:val="Corpsdetexte"/>
        <w:numPr>
          <w:ilvl w:val="0"/>
          <w:numId w:val="26"/>
        </w:numPr>
        <w:jc w:val="both"/>
        <w:rPr>
          <w:rFonts w:asciiTheme="minorHAnsi" w:hAnsiTheme="minorHAnsi" w:cstheme="minorHAnsi"/>
          <w:sz w:val="24"/>
          <w:szCs w:val="22"/>
          <w:lang w:val="fr-CA"/>
        </w:rPr>
      </w:pPr>
      <w:r>
        <w:rPr>
          <w:rFonts w:asciiTheme="minorHAnsi" w:hAnsiTheme="minorHAnsi" w:cstheme="minorHAnsi"/>
          <w:sz w:val="24"/>
          <w:szCs w:val="22"/>
          <w:lang w:val="fr-CA"/>
        </w:rPr>
        <w:lastRenderedPageBreak/>
        <w:t xml:space="preserve">Élargir l’espace VTT sur tout le territoire d’ALF : à court terme sur le secteur du Haut Livradois (St Amant, Cunlhat, Fournols, St Germain l’Herm) et le </w:t>
      </w:r>
      <w:proofErr w:type="spellStart"/>
      <w:r>
        <w:rPr>
          <w:rFonts w:asciiTheme="minorHAnsi" w:hAnsiTheme="minorHAnsi" w:cstheme="minorHAnsi"/>
          <w:sz w:val="24"/>
          <w:szCs w:val="22"/>
          <w:lang w:val="fr-CA"/>
        </w:rPr>
        <w:t>Brugeron</w:t>
      </w:r>
      <w:proofErr w:type="spellEnd"/>
      <w:r>
        <w:rPr>
          <w:rFonts w:asciiTheme="minorHAnsi" w:hAnsiTheme="minorHAnsi" w:cstheme="minorHAnsi"/>
          <w:sz w:val="24"/>
          <w:szCs w:val="22"/>
          <w:lang w:val="fr-CA"/>
        </w:rPr>
        <w:t xml:space="preserve"> (autour du village-vacances).</w:t>
      </w:r>
    </w:p>
    <w:p w14:paraId="585A3CFF" w14:textId="28FA3349" w:rsidR="00D329EC" w:rsidRDefault="00D329EC" w:rsidP="00D329EC">
      <w:pPr>
        <w:pStyle w:val="Corpsdetexte"/>
        <w:ind w:left="720"/>
        <w:jc w:val="both"/>
        <w:rPr>
          <w:rFonts w:asciiTheme="minorHAnsi" w:hAnsiTheme="minorHAnsi" w:cstheme="minorHAnsi"/>
          <w:sz w:val="24"/>
          <w:szCs w:val="22"/>
          <w:lang w:val="fr-CA"/>
        </w:rPr>
      </w:pPr>
      <w:r>
        <w:rPr>
          <w:rFonts w:asciiTheme="minorHAnsi" w:hAnsiTheme="minorHAnsi" w:cstheme="minorHAnsi"/>
          <w:noProof/>
          <w:snapToGrid/>
          <w:sz w:val="24"/>
          <w:szCs w:val="22"/>
          <w:lang w:val="fr-CA"/>
        </w:rPr>
        <w:drawing>
          <wp:inline distT="0" distB="0" distL="0" distR="0" wp14:anchorId="52A400D1" wp14:editId="32AD4F71">
            <wp:extent cx="3819525" cy="4325142"/>
            <wp:effectExtent l="0" t="0" r="0" b="0"/>
            <wp:docPr id="4" name="Image 4"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2092" cy="4350696"/>
                    </a:xfrm>
                    <a:prstGeom prst="rect">
                      <a:avLst/>
                    </a:prstGeom>
                  </pic:spPr>
                </pic:pic>
              </a:graphicData>
            </a:graphic>
          </wp:inline>
        </w:drawing>
      </w:r>
    </w:p>
    <w:p w14:paraId="218E3749" w14:textId="3F1BFA66" w:rsidR="00D329EC" w:rsidRDefault="00D329EC" w:rsidP="00D329EC">
      <w:pPr>
        <w:pStyle w:val="Corpsdetexte"/>
        <w:ind w:left="720"/>
        <w:jc w:val="both"/>
        <w:rPr>
          <w:rFonts w:asciiTheme="minorHAnsi" w:hAnsiTheme="minorHAnsi" w:cstheme="minorHAnsi"/>
          <w:sz w:val="24"/>
          <w:szCs w:val="22"/>
          <w:lang w:val="fr-CA"/>
        </w:rPr>
      </w:pPr>
    </w:p>
    <w:p w14:paraId="2F61E3BD" w14:textId="596A847A" w:rsidR="00D329EC" w:rsidRDefault="00D329EC" w:rsidP="00D329EC">
      <w:pPr>
        <w:pStyle w:val="Corpsdetexte"/>
        <w:ind w:left="720"/>
        <w:jc w:val="both"/>
        <w:rPr>
          <w:rFonts w:asciiTheme="minorHAnsi" w:hAnsiTheme="minorHAnsi" w:cstheme="minorHAnsi"/>
          <w:sz w:val="24"/>
          <w:szCs w:val="22"/>
          <w:lang w:val="fr-CA"/>
        </w:rPr>
      </w:pPr>
    </w:p>
    <w:p w14:paraId="66692CB6" w14:textId="6BE52DA3" w:rsidR="00D329EC" w:rsidRDefault="00D329EC" w:rsidP="00D329EC">
      <w:pPr>
        <w:pStyle w:val="Corpsdetexte"/>
        <w:ind w:left="720"/>
        <w:jc w:val="both"/>
        <w:rPr>
          <w:rFonts w:asciiTheme="minorHAnsi" w:hAnsiTheme="minorHAnsi" w:cstheme="minorHAnsi"/>
          <w:sz w:val="24"/>
          <w:szCs w:val="22"/>
          <w:lang w:val="fr-CA"/>
        </w:rPr>
      </w:pPr>
    </w:p>
    <w:p w14:paraId="5214B927" w14:textId="000FFF96" w:rsidR="00D329EC" w:rsidRDefault="00D329EC" w:rsidP="00D329EC">
      <w:pPr>
        <w:pStyle w:val="Corpsdetexte"/>
        <w:ind w:left="720"/>
        <w:jc w:val="both"/>
        <w:rPr>
          <w:rFonts w:asciiTheme="minorHAnsi" w:hAnsiTheme="minorHAnsi" w:cstheme="minorHAnsi"/>
          <w:sz w:val="24"/>
          <w:szCs w:val="22"/>
          <w:lang w:val="fr-CA"/>
        </w:rPr>
      </w:pPr>
    </w:p>
    <w:p w14:paraId="00CCDEFC" w14:textId="4E931395" w:rsidR="00D329EC" w:rsidRDefault="00D329EC" w:rsidP="00D329EC">
      <w:pPr>
        <w:pStyle w:val="Corpsdetexte"/>
        <w:ind w:left="720"/>
        <w:jc w:val="both"/>
        <w:rPr>
          <w:rFonts w:asciiTheme="minorHAnsi" w:hAnsiTheme="minorHAnsi" w:cstheme="minorHAnsi"/>
          <w:sz w:val="24"/>
          <w:szCs w:val="22"/>
          <w:lang w:val="fr-CA"/>
        </w:rPr>
      </w:pPr>
    </w:p>
    <w:p w14:paraId="7B631ECC" w14:textId="24A18115" w:rsidR="00D329EC" w:rsidRDefault="00D329EC" w:rsidP="00D329EC">
      <w:pPr>
        <w:pStyle w:val="Corpsdetexte"/>
        <w:ind w:left="720"/>
        <w:jc w:val="both"/>
        <w:rPr>
          <w:rFonts w:asciiTheme="minorHAnsi" w:hAnsiTheme="minorHAnsi" w:cstheme="minorHAnsi"/>
          <w:sz w:val="24"/>
          <w:szCs w:val="22"/>
          <w:lang w:val="fr-CA"/>
        </w:rPr>
      </w:pPr>
    </w:p>
    <w:p w14:paraId="62E1B79A" w14:textId="084D78E6" w:rsidR="00D329EC" w:rsidRDefault="00D329EC" w:rsidP="00D329EC">
      <w:pPr>
        <w:pStyle w:val="Corpsdetexte"/>
        <w:ind w:left="720"/>
        <w:jc w:val="both"/>
        <w:rPr>
          <w:rFonts w:asciiTheme="minorHAnsi" w:hAnsiTheme="minorHAnsi" w:cstheme="minorHAnsi"/>
          <w:sz w:val="24"/>
          <w:szCs w:val="22"/>
          <w:lang w:val="fr-CA"/>
        </w:rPr>
      </w:pPr>
    </w:p>
    <w:p w14:paraId="1F23BCE3" w14:textId="3912262F" w:rsidR="00D329EC" w:rsidRDefault="00D329EC" w:rsidP="00D329EC">
      <w:pPr>
        <w:pStyle w:val="Corpsdetexte"/>
        <w:ind w:left="720"/>
        <w:jc w:val="both"/>
        <w:rPr>
          <w:rFonts w:asciiTheme="minorHAnsi" w:hAnsiTheme="minorHAnsi" w:cstheme="minorHAnsi"/>
          <w:sz w:val="24"/>
          <w:szCs w:val="22"/>
          <w:lang w:val="fr-CA"/>
        </w:rPr>
      </w:pPr>
    </w:p>
    <w:p w14:paraId="084FAB20" w14:textId="73649A20" w:rsidR="00D329EC" w:rsidRDefault="00D329EC" w:rsidP="00D329EC">
      <w:pPr>
        <w:pStyle w:val="Corpsdetexte"/>
        <w:ind w:left="720"/>
        <w:jc w:val="both"/>
        <w:rPr>
          <w:rFonts w:asciiTheme="minorHAnsi" w:hAnsiTheme="minorHAnsi" w:cstheme="minorHAnsi"/>
          <w:sz w:val="24"/>
          <w:szCs w:val="22"/>
          <w:lang w:val="fr-CA"/>
        </w:rPr>
      </w:pPr>
    </w:p>
    <w:p w14:paraId="7579C3F8" w14:textId="77777777" w:rsidR="00D329EC" w:rsidRDefault="00D329EC" w:rsidP="00D329EC">
      <w:pPr>
        <w:pStyle w:val="Corpsdetexte"/>
        <w:ind w:left="720"/>
        <w:jc w:val="both"/>
        <w:rPr>
          <w:rFonts w:asciiTheme="minorHAnsi" w:hAnsiTheme="minorHAnsi" w:cstheme="minorHAnsi"/>
          <w:sz w:val="24"/>
          <w:szCs w:val="22"/>
          <w:lang w:val="fr-CA"/>
        </w:rPr>
      </w:pPr>
    </w:p>
    <w:p w14:paraId="27696C46" w14:textId="624B6C44" w:rsidR="00A173C4" w:rsidRDefault="00842159" w:rsidP="00A173C4">
      <w:pPr>
        <w:pStyle w:val="Corpsdetexte"/>
        <w:numPr>
          <w:ilvl w:val="0"/>
          <w:numId w:val="26"/>
        </w:numPr>
        <w:jc w:val="both"/>
        <w:rPr>
          <w:rFonts w:asciiTheme="minorHAnsi" w:hAnsiTheme="minorHAnsi" w:cstheme="minorHAnsi"/>
          <w:sz w:val="24"/>
          <w:szCs w:val="22"/>
          <w:lang w:val="fr-CA"/>
        </w:rPr>
      </w:pPr>
      <w:r>
        <w:rPr>
          <w:rFonts w:asciiTheme="minorHAnsi" w:hAnsiTheme="minorHAnsi" w:cstheme="minorHAnsi"/>
          <w:sz w:val="24"/>
          <w:szCs w:val="22"/>
          <w:lang w:val="fr-CA"/>
        </w:rPr>
        <w:lastRenderedPageBreak/>
        <w:t>Renforcer le service de location des entreprises privés : un plan d’investissement partagé serait mis en place avec, éventuellement de nouveaux lieux de location pour étendre le service (</w:t>
      </w:r>
      <w:proofErr w:type="spellStart"/>
      <w:r>
        <w:rPr>
          <w:rFonts w:asciiTheme="minorHAnsi" w:hAnsiTheme="minorHAnsi" w:cstheme="minorHAnsi"/>
          <w:sz w:val="24"/>
          <w:szCs w:val="22"/>
          <w:lang w:val="fr-CA"/>
        </w:rPr>
        <w:t>Pradeaux</w:t>
      </w:r>
      <w:proofErr w:type="spellEnd"/>
      <w:r>
        <w:rPr>
          <w:rFonts w:asciiTheme="minorHAnsi" w:hAnsiTheme="minorHAnsi" w:cstheme="minorHAnsi"/>
          <w:sz w:val="24"/>
          <w:szCs w:val="22"/>
          <w:lang w:val="fr-CA"/>
        </w:rPr>
        <w:t xml:space="preserve"> ? secteur d’Arlanc ?). Ce service serait complètement externalisé à partir de 2021 : en basse saison, il serait proposé par les privés ; en juillet-août, à Ambert, le service pourrait être géré par </w:t>
      </w:r>
      <w:proofErr w:type="spellStart"/>
      <w:r>
        <w:rPr>
          <w:rFonts w:asciiTheme="minorHAnsi" w:hAnsiTheme="minorHAnsi" w:cstheme="minorHAnsi"/>
          <w:sz w:val="24"/>
          <w:szCs w:val="22"/>
          <w:lang w:val="fr-CA"/>
        </w:rPr>
        <w:t>Agrivap</w:t>
      </w:r>
      <w:proofErr w:type="spellEnd"/>
      <w:r>
        <w:rPr>
          <w:rFonts w:asciiTheme="minorHAnsi" w:hAnsiTheme="minorHAnsi" w:cstheme="minorHAnsi"/>
          <w:sz w:val="24"/>
          <w:szCs w:val="22"/>
          <w:lang w:val="fr-CA"/>
        </w:rPr>
        <w:t xml:space="preserve"> (accueil commun à la Gare).</w:t>
      </w:r>
    </w:p>
    <w:p w14:paraId="55277DFA" w14:textId="19B04B21" w:rsidR="00A173C4" w:rsidRDefault="00D329EC" w:rsidP="00FE4135">
      <w:pPr>
        <w:pStyle w:val="Corpsdetexte"/>
        <w:jc w:val="both"/>
        <w:rPr>
          <w:rFonts w:asciiTheme="minorHAnsi" w:hAnsiTheme="minorHAnsi" w:cstheme="minorHAnsi"/>
          <w:sz w:val="24"/>
          <w:szCs w:val="22"/>
          <w:lang w:val="fr-CA"/>
        </w:rPr>
      </w:pPr>
      <w:r>
        <w:rPr>
          <w:rFonts w:asciiTheme="minorHAnsi" w:hAnsiTheme="minorHAnsi" w:cstheme="minorHAnsi"/>
          <w:noProof/>
          <w:snapToGrid/>
          <w:sz w:val="24"/>
          <w:szCs w:val="22"/>
          <w:lang w:val="fr-CA"/>
        </w:rPr>
        <w:drawing>
          <wp:inline distT="0" distB="0" distL="0" distR="0" wp14:anchorId="1B3EF82C" wp14:editId="274D9791">
            <wp:extent cx="5487670" cy="6214110"/>
            <wp:effectExtent l="0" t="0" r="0" b="0"/>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7670" cy="6214110"/>
                    </a:xfrm>
                    <a:prstGeom prst="rect">
                      <a:avLst/>
                    </a:prstGeom>
                  </pic:spPr>
                </pic:pic>
              </a:graphicData>
            </a:graphic>
          </wp:inline>
        </w:drawing>
      </w:r>
    </w:p>
    <w:p w14:paraId="0B4CE74F" w14:textId="77777777" w:rsidR="00D329EC" w:rsidRPr="00FE5D8B" w:rsidRDefault="00D329EC" w:rsidP="00FE4135">
      <w:pPr>
        <w:pStyle w:val="Corpsdetexte"/>
        <w:jc w:val="both"/>
        <w:rPr>
          <w:rFonts w:asciiTheme="minorHAnsi" w:hAnsiTheme="minorHAnsi" w:cstheme="minorHAnsi"/>
          <w:sz w:val="24"/>
          <w:szCs w:val="22"/>
          <w:lang w:val="fr-CA"/>
        </w:rPr>
      </w:pPr>
    </w:p>
    <w:p w14:paraId="336EBC85" w14:textId="5F42913E" w:rsidR="00D33739" w:rsidRPr="00FE5D8B" w:rsidRDefault="00FE5D8B" w:rsidP="00252272">
      <w:pPr>
        <w:pStyle w:val="Titre1"/>
        <w:tabs>
          <w:tab w:val="clear" w:pos="360"/>
        </w:tabs>
        <w:ind w:left="720" w:hanging="720"/>
        <w:jc w:val="both"/>
        <w:rPr>
          <w:rFonts w:asciiTheme="minorHAnsi" w:hAnsiTheme="minorHAnsi" w:cstheme="minorHAnsi"/>
          <w:color w:val="006A76"/>
          <w:sz w:val="24"/>
          <w:szCs w:val="24"/>
          <w:lang w:val="fr-CA"/>
        </w:rPr>
      </w:pPr>
      <w:bookmarkStart w:id="1" w:name="_Toc18671685"/>
      <w:r w:rsidRPr="00FE5D8B">
        <w:rPr>
          <w:rFonts w:asciiTheme="minorHAnsi" w:hAnsiTheme="minorHAnsi" w:cstheme="minorHAnsi"/>
          <w:color w:val="006A76"/>
          <w:sz w:val="24"/>
          <w:szCs w:val="24"/>
          <w:lang w:val="fr-CA"/>
        </w:rPr>
        <w:lastRenderedPageBreak/>
        <w:t>RISQUES LIÉS À LA NON-RÉALISATION DU PROJET</w:t>
      </w:r>
      <w:bookmarkEnd w:id="1"/>
    </w:p>
    <w:p w14:paraId="70520492" w14:textId="2EF12BE3" w:rsidR="005639E2" w:rsidRDefault="00842159" w:rsidP="00252272">
      <w:pPr>
        <w:pStyle w:val="Corpsdetexte"/>
        <w:jc w:val="both"/>
        <w:rPr>
          <w:rFonts w:asciiTheme="minorHAnsi" w:hAnsiTheme="minorHAnsi" w:cstheme="minorHAnsi"/>
          <w:lang w:val="fr-CA"/>
        </w:rPr>
      </w:pPr>
      <w:r>
        <w:rPr>
          <w:rFonts w:asciiTheme="minorHAnsi" w:hAnsiTheme="minorHAnsi" w:cstheme="minorHAnsi"/>
          <w:lang w:val="fr-CA"/>
        </w:rPr>
        <w:t>Découragement des initiatives privées</w:t>
      </w:r>
      <w:r w:rsidR="0035360B">
        <w:rPr>
          <w:rFonts w:asciiTheme="minorHAnsi" w:hAnsiTheme="minorHAnsi" w:cstheme="minorHAnsi"/>
          <w:lang w:val="fr-CA"/>
        </w:rPr>
        <w:t>. Surcoût pour la collectivité pour assurer ce service</w:t>
      </w:r>
      <w:r w:rsidR="00DA0E6A">
        <w:rPr>
          <w:rFonts w:asciiTheme="minorHAnsi" w:hAnsiTheme="minorHAnsi" w:cstheme="minorHAnsi"/>
          <w:lang w:val="fr-CA"/>
        </w:rPr>
        <w:t xml:space="preserve"> (embauche à prévoir en 2021)</w:t>
      </w:r>
      <w:r w:rsidR="0035360B">
        <w:rPr>
          <w:rFonts w:asciiTheme="minorHAnsi" w:hAnsiTheme="minorHAnsi" w:cstheme="minorHAnsi"/>
          <w:lang w:val="fr-CA"/>
        </w:rPr>
        <w:t>.</w:t>
      </w:r>
    </w:p>
    <w:p w14:paraId="51656C56" w14:textId="77777777" w:rsidR="00842159" w:rsidRPr="00FE5D8B" w:rsidRDefault="00842159" w:rsidP="00252272">
      <w:pPr>
        <w:pStyle w:val="Corpsdetexte"/>
        <w:jc w:val="both"/>
        <w:rPr>
          <w:rFonts w:asciiTheme="minorHAnsi" w:hAnsiTheme="minorHAnsi" w:cstheme="minorHAnsi"/>
          <w:lang w:val="fr-CA"/>
        </w:rPr>
      </w:pPr>
    </w:p>
    <w:p w14:paraId="2C7A2C36" w14:textId="1EB884C6" w:rsidR="00913C9D" w:rsidRDefault="00FE5D8B" w:rsidP="00252272">
      <w:pPr>
        <w:pStyle w:val="Titre1"/>
        <w:jc w:val="both"/>
        <w:rPr>
          <w:rFonts w:asciiTheme="minorHAnsi" w:hAnsiTheme="minorHAnsi" w:cstheme="minorHAnsi"/>
          <w:color w:val="006A76"/>
          <w:sz w:val="24"/>
          <w:szCs w:val="18"/>
          <w:lang w:val="fr-CA"/>
        </w:rPr>
      </w:pPr>
      <w:bookmarkStart w:id="2" w:name="_Toc18671686"/>
      <w:r w:rsidRPr="00FE5D8B">
        <w:rPr>
          <w:rFonts w:asciiTheme="minorHAnsi" w:hAnsiTheme="minorHAnsi" w:cstheme="minorHAnsi"/>
          <w:color w:val="006A76"/>
          <w:sz w:val="24"/>
          <w:szCs w:val="18"/>
          <w:lang w:val="fr-CA"/>
        </w:rPr>
        <w:t>CONSULTATION &amp; POUVOIR D'APPROBATION</w:t>
      </w:r>
      <w:bookmarkEnd w:id="2"/>
    </w:p>
    <w:p w14:paraId="27CA62D8" w14:textId="656D838C" w:rsidR="00842159" w:rsidRDefault="00DA0E6A" w:rsidP="00DA0E6A">
      <w:pPr>
        <w:pStyle w:val="Corpsdetexte"/>
        <w:jc w:val="both"/>
        <w:rPr>
          <w:lang w:val="fr-CA"/>
        </w:rPr>
      </w:pPr>
      <w:r>
        <w:rPr>
          <w:rFonts w:asciiTheme="minorHAnsi" w:hAnsiTheme="minorHAnsi" w:cstheme="minorHAnsi"/>
          <w:lang w:val="fr-CA"/>
        </w:rPr>
        <w:t>Privé intervenant dans le domaine d’action, association.</w:t>
      </w:r>
    </w:p>
    <w:p w14:paraId="746AA666" w14:textId="77777777" w:rsidR="00842159" w:rsidRPr="00842159" w:rsidRDefault="00842159" w:rsidP="00842159">
      <w:pPr>
        <w:pStyle w:val="Corpsdetexte"/>
        <w:rPr>
          <w:lang w:val="fr-CA"/>
        </w:rPr>
      </w:pPr>
    </w:p>
    <w:p w14:paraId="6E83CB12" w14:textId="5667E100" w:rsidR="00A229C3" w:rsidRPr="00FE5D8B" w:rsidRDefault="00A229C3" w:rsidP="00252272">
      <w:pPr>
        <w:pStyle w:val="Titre1"/>
        <w:jc w:val="both"/>
        <w:rPr>
          <w:rFonts w:asciiTheme="minorHAnsi" w:hAnsiTheme="minorHAnsi" w:cstheme="minorHAnsi"/>
          <w:color w:val="006A76"/>
          <w:sz w:val="24"/>
          <w:szCs w:val="18"/>
          <w:lang w:val="fr-CA"/>
        </w:rPr>
      </w:pPr>
      <w:bookmarkStart w:id="3" w:name="_Toc18671687"/>
      <w:r w:rsidRPr="00FE5D8B">
        <w:rPr>
          <w:rFonts w:asciiTheme="minorHAnsi" w:hAnsiTheme="minorHAnsi" w:cstheme="minorHAnsi"/>
          <w:color w:val="006A76"/>
          <w:sz w:val="24"/>
          <w:szCs w:val="18"/>
          <w:lang w:val="fr-CA"/>
        </w:rPr>
        <w:t>F</w:t>
      </w:r>
      <w:bookmarkEnd w:id="3"/>
      <w:r w:rsidR="00FE5D8B" w:rsidRPr="00FE5D8B">
        <w:rPr>
          <w:rFonts w:asciiTheme="minorHAnsi" w:hAnsiTheme="minorHAnsi" w:cstheme="minorHAnsi"/>
          <w:color w:val="006A76"/>
          <w:sz w:val="24"/>
          <w:szCs w:val="18"/>
          <w:lang w:val="fr-CA"/>
        </w:rPr>
        <w:t>INANCEMENT</w:t>
      </w:r>
    </w:p>
    <w:p w14:paraId="6CE1119D" w14:textId="02A9CB36" w:rsidR="00A173C4" w:rsidRDefault="00A173C4" w:rsidP="00252272">
      <w:pPr>
        <w:pStyle w:val="Corpsdetexte"/>
        <w:jc w:val="both"/>
        <w:rPr>
          <w:rFonts w:asciiTheme="minorHAnsi" w:hAnsiTheme="minorHAnsi" w:cstheme="minorHAnsi"/>
          <w:sz w:val="24"/>
          <w:szCs w:val="22"/>
          <w:lang w:val="fr-CA"/>
        </w:rPr>
      </w:pPr>
      <w:r>
        <w:rPr>
          <w:rFonts w:asciiTheme="minorHAnsi" w:hAnsiTheme="minorHAnsi" w:cstheme="minorHAnsi"/>
          <w:sz w:val="24"/>
          <w:szCs w:val="22"/>
          <w:lang w:val="fr-CA"/>
        </w:rPr>
        <w:t xml:space="preserve">En investissement, un plan global d’investissement sur le renouvellement des </w:t>
      </w:r>
      <w:proofErr w:type="spellStart"/>
      <w:r>
        <w:rPr>
          <w:rFonts w:asciiTheme="minorHAnsi" w:hAnsiTheme="minorHAnsi" w:cstheme="minorHAnsi"/>
          <w:sz w:val="24"/>
          <w:szCs w:val="22"/>
          <w:lang w:val="fr-CA"/>
        </w:rPr>
        <w:t>VTTs</w:t>
      </w:r>
      <w:proofErr w:type="spellEnd"/>
      <w:r>
        <w:rPr>
          <w:rFonts w:asciiTheme="minorHAnsi" w:hAnsiTheme="minorHAnsi" w:cstheme="minorHAnsi"/>
          <w:sz w:val="24"/>
          <w:szCs w:val="22"/>
          <w:lang w:val="fr-CA"/>
        </w:rPr>
        <w:t xml:space="preserve"> électriques est à prévoir : coût 80 000€ environ (subvention d’environ 60 000€).</w:t>
      </w:r>
      <w:r w:rsidR="00842159">
        <w:rPr>
          <w:rFonts w:asciiTheme="minorHAnsi" w:hAnsiTheme="minorHAnsi" w:cstheme="minorHAnsi"/>
          <w:sz w:val="24"/>
          <w:szCs w:val="22"/>
          <w:lang w:val="fr-CA"/>
        </w:rPr>
        <w:t xml:space="preserve"> Le reste à charge serait financé par l’intermédiaire des privés participant à l’opération (location ou vente des VTTAE)</w:t>
      </w:r>
    </w:p>
    <w:p w14:paraId="31D42009" w14:textId="5AA6D94F" w:rsidR="00B10048" w:rsidRPr="00FE5D8B" w:rsidRDefault="00D329EC" w:rsidP="00252272">
      <w:pPr>
        <w:pStyle w:val="Corpsdetexte"/>
        <w:jc w:val="both"/>
        <w:rPr>
          <w:rFonts w:asciiTheme="minorHAnsi" w:hAnsiTheme="minorHAnsi" w:cstheme="minorHAnsi"/>
          <w:lang w:val="fr-CA"/>
        </w:rPr>
      </w:pPr>
      <w:r>
        <w:rPr>
          <w:rFonts w:asciiTheme="minorHAnsi" w:hAnsiTheme="minorHAnsi" w:cstheme="minorHAnsi"/>
          <w:sz w:val="24"/>
          <w:szCs w:val="22"/>
          <w:lang w:val="fr-CA"/>
        </w:rPr>
        <w:t>En fonctionnement, un t</w:t>
      </w:r>
      <w:r w:rsidR="00B10048">
        <w:rPr>
          <w:rFonts w:asciiTheme="minorHAnsi" w:hAnsiTheme="minorHAnsi" w:cstheme="minorHAnsi"/>
          <w:sz w:val="24"/>
          <w:szCs w:val="22"/>
          <w:lang w:val="fr-CA"/>
        </w:rPr>
        <w:t>ravail en interne</w:t>
      </w:r>
      <w:r w:rsidR="00842159">
        <w:rPr>
          <w:rFonts w:asciiTheme="minorHAnsi" w:hAnsiTheme="minorHAnsi" w:cstheme="minorHAnsi"/>
          <w:sz w:val="24"/>
          <w:szCs w:val="22"/>
          <w:lang w:val="fr-CA"/>
        </w:rPr>
        <w:t xml:space="preserve"> sur les sentiers</w:t>
      </w:r>
      <w:r>
        <w:rPr>
          <w:rFonts w:asciiTheme="minorHAnsi" w:hAnsiTheme="minorHAnsi" w:cstheme="minorHAnsi"/>
          <w:sz w:val="24"/>
          <w:szCs w:val="22"/>
          <w:lang w:val="fr-CA"/>
        </w:rPr>
        <w:t xml:space="preserve"> est à prévoir avec l’équipe</w:t>
      </w:r>
      <w:r w:rsidR="00B10048">
        <w:rPr>
          <w:rFonts w:asciiTheme="minorHAnsi" w:hAnsiTheme="minorHAnsi" w:cstheme="minorHAnsi"/>
          <w:sz w:val="24"/>
          <w:szCs w:val="22"/>
          <w:lang w:val="fr-CA"/>
        </w:rPr>
        <w:t>.</w:t>
      </w:r>
      <w:r>
        <w:rPr>
          <w:rFonts w:asciiTheme="minorHAnsi" w:hAnsiTheme="minorHAnsi" w:cstheme="minorHAnsi"/>
          <w:sz w:val="24"/>
          <w:szCs w:val="22"/>
          <w:lang w:val="fr-CA"/>
        </w:rPr>
        <w:t xml:space="preserve"> </w:t>
      </w:r>
      <w:r w:rsidR="00B10048">
        <w:rPr>
          <w:rFonts w:asciiTheme="minorHAnsi" w:hAnsiTheme="minorHAnsi" w:cstheme="minorHAnsi"/>
          <w:sz w:val="24"/>
          <w:szCs w:val="22"/>
          <w:lang w:val="fr-CA"/>
        </w:rPr>
        <w:t>Des coûts sont à prévoir sur la signalétique et l’impression de documents supports (</w:t>
      </w:r>
      <w:proofErr w:type="spellStart"/>
      <w:r w:rsidR="00B10048">
        <w:rPr>
          <w:rFonts w:asciiTheme="minorHAnsi" w:hAnsiTheme="minorHAnsi" w:cstheme="minorHAnsi"/>
          <w:sz w:val="24"/>
          <w:szCs w:val="22"/>
          <w:lang w:val="fr-CA"/>
        </w:rPr>
        <w:t>travel</w:t>
      </w:r>
      <w:proofErr w:type="spellEnd"/>
      <w:r w:rsidR="00B10048">
        <w:rPr>
          <w:rFonts w:asciiTheme="minorHAnsi" w:hAnsiTheme="minorHAnsi" w:cstheme="minorHAnsi"/>
          <w:sz w:val="24"/>
          <w:szCs w:val="22"/>
          <w:lang w:val="fr-CA"/>
        </w:rPr>
        <w:t xml:space="preserve"> plan, topo guides…) mais cela peut être fait</w:t>
      </w:r>
      <w:r w:rsidR="00842159">
        <w:rPr>
          <w:rFonts w:asciiTheme="minorHAnsi" w:hAnsiTheme="minorHAnsi" w:cstheme="minorHAnsi"/>
          <w:sz w:val="24"/>
          <w:szCs w:val="22"/>
          <w:lang w:val="fr-CA"/>
        </w:rPr>
        <w:t xml:space="preserve"> partiellement</w:t>
      </w:r>
      <w:r w:rsidR="00B10048">
        <w:rPr>
          <w:rFonts w:asciiTheme="minorHAnsi" w:hAnsiTheme="minorHAnsi" w:cstheme="minorHAnsi"/>
          <w:sz w:val="24"/>
          <w:szCs w:val="22"/>
          <w:lang w:val="fr-CA"/>
        </w:rPr>
        <w:t xml:space="preserve"> par phase sur des budgets existants.</w:t>
      </w:r>
    </w:p>
    <w:sectPr w:rsidR="00B10048" w:rsidRPr="00FE5D8B" w:rsidSect="00F349AC">
      <w:footerReference w:type="default" r:id="rId17"/>
      <w:pgSz w:w="12242" w:h="15842" w:code="1"/>
      <w:pgMar w:top="1728" w:right="1800" w:bottom="1872" w:left="1800" w:header="720" w:footer="720" w:gutter="0"/>
      <w:pgBorders w:offsetFrom="page">
        <w:left w:val="single" w:sz="18" w:space="24" w:color="006A76"/>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88EEF" w14:textId="77777777" w:rsidR="00A0535C" w:rsidRDefault="00A0535C">
      <w:pPr>
        <w:rPr>
          <w:rFonts w:ascii="Arial" w:hAnsi="Arial"/>
          <w:sz w:val="20"/>
          <w:szCs w:val="24"/>
        </w:rPr>
      </w:pPr>
      <w:r>
        <w:rPr>
          <w:szCs w:val="24"/>
        </w:rPr>
        <w:separator/>
      </w:r>
    </w:p>
  </w:endnote>
  <w:endnote w:type="continuationSeparator" w:id="0">
    <w:p w14:paraId="1921CBA2" w14:textId="77777777" w:rsidR="00A0535C" w:rsidRDefault="00A0535C">
      <w:pPr>
        <w:rPr>
          <w:rFonts w:ascii="Arial" w:hAnsi="Arial"/>
          <w:sz w:val="20"/>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E227" w14:textId="6F82ED08" w:rsidR="00913C9D" w:rsidRDefault="00D910CB">
    <w:pPr>
      <w:pStyle w:val="Pieddepage"/>
      <w:tabs>
        <w:tab w:val="clear" w:pos="8640"/>
        <w:tab w:val="right" w:pos="8800"/>
      </w:tabs>
      <w:rPr>
        <w:noProof/>
        <w:szCs w:val="24"/>
        <w:lang w:val="fr-CA"/>
      </w:rPr>
    </w:pPr>
    <w:r w:rsidRPr="00D910CB">
      <w:rPr>
        <w:rFonts w:ascii="Calibri" w:hAnsi="Calibri" w:cs="Calibri"/>
        <w:noProof/>
        <w:szCs w:val="24"/>
        <w:lang w:val="fr-CA"/>
      </w:rPr>
      <w:t>Presentation du 02 Octobre 2020</w:t>
    </w:r>
    <w:r w:rsidR="00913C9D">
      <w:rPr>
        <w:noProof/>
        <w:szCs w:val="24"/>
        <w:lang w:val="fr-CA"/>
      </w:rPr>
      <w:tab/>
    </w:r>
    <w:r w:rsidR="00913C9D">
      <w:rPr>
        <w:noProof/>
        <w:szCs w:val="24"/>
      </w:rPr>
      <w:fldChar w:fldCharType="begin"/>
    </w:r>
    <w:r w:rsidR="00913C9D">
      <w:rPr>
        <w:noProof/>
        <w:szCs w:val="24"/>
        <w:lang w:val="fr-CA"/>
      </w:rPr>
      <w:instrText xml:space="preserve"> PAGE   \* MERGEFORMAT </w:instrText>
    </w:r>
    <w:r w:rsidR="00913C9D">
      <w:rPr>
        <w:noProof/>
        <w:szCs w:val="24"/>
      </w:rPr>
      <w:fldChar w:fldCharType="separate"/>
    </w:r>
    <w:r w:rsidR="00913C9D">
      <w:rPr>
        <w:noProof/>
        <w:szCs w:val="24"/>
        <w:lang w:val="fr-CA"/>
      </w:rPr>
      <w:t>iv</w:t>
    </w:r>
    <w:r w:rsidR="00913C9D">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CB283" w14:textId="77777777" w:rsidR="00913C9D" w:rsidRDefault="00913C9D">
    <w:pPr>
      <w:ind w:hanging="1418"/>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F164" w14:textId="77777777" w:rsidR="00913C9D" w:rsidRDefault="00913C9D">
    <w:pPr>
      <w:pStyle w:val="Pieddepage"/>
      <w:tabs>
        <w:tab w:val="clear" w:pos="8640"/>
        <w:tab w:val="right" w:pos="8800"/>
      </w:tabs>
      <w:rPr>
        <w:szCs w:val="24"/>
      </w:rPr>
    </w:pPr>
    <w:r>
      <w:rPr>
        <w:noProof/>
        <w:szCs w:val="24"/>
      </w:rPr>
      <w:t>File Name Version Number</w:t>
    </w:r>
    <w:r>
      <w:rPr>
        <w:noProof/>
        <w:szCs w:val="24"/>
      </w:rPr>
      <w:tab/>
    </w:r>
    <w:r>
      <w:rPr>
        <w:noProof/>
        <w:szCs w:val="24"/>
      </w:rPr>
      <w:fldChar w:fldCharType="begin"/>
    </w:r>
    <w:r>
      <w:rPr>
        <w:noProof/>
        <w:szCs w:val="24"/>
      </w:rPr>
      <w:instrText xml:space="preserve"> PAGE   \* MERGEFORMAT </w:instrText>
    </w:r>
    <w:r>
      <w:rPr>
        <w:noProof/>
        <w:szCs w:val="24"/>
      </w:rPr>
      <w:fldChar w:fldCharType="separate"/>
    </w:r>
    <w:r>
      <w:rPr>
        <w:noProof/>
        <w:szCs w:val="24"/>
      </w:rPr>
      <w:t>i</w:t>
    </w:r>
    <w:r>
      <w:rPr>
        <w:noProof/>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A6A05" w14:textId="77777777" w:rsidR="00D225C4" w:rsidRDefault="00D225C4" w:rsidP="00D225C4">
    <w:pPr>
      <w:pStyle w:val="Pieddepage"/>
      <w:tabs>
        <w:tab w:val="clear" w:pos="8640"/>
        <w:tab w:val="right" w:pos="8800"/>
      </w:tabs>
      <w:rPr>
        <w:noProof/>
        <w:szCs w:val="24"/>
        <w:lang w:val="fr-CA"/>
      </w:rPr>
    </w:pPr>
    <w:r w:rsidRPr="00D910CB">
      <w:rPr>
        <w:rFonts w:ascii="Calibri" w:hAnsi="Calibri" w:cs="Calibri"/>
        <w:noProof/>
        <w:szCs w:val="24"/>
        <w:lang w:val="fr-CA"/>
      </w:rPr>
      <w:t>Presentation du 02 Octobre 2020</w:t>
    </w:r>
    <w:r>
      <w:rPr>
        <w:noProof/>
        <w:szCs w:val="24"/>
        <w:lang w:val="fr-CA"/>
      </w:rPr>
      <w:tab/>
    </w:r>
    <w:r>
      <w:rPr>
        <w:noProof/>
        <w:szCs w:val="24"/>
      </w:rPr>
      <w:fldChar w:fldCharType="begin"/>
    </w:r>
    <w:r>
      <w:rPr>
        <w:noProof/>
        <w:szCs w:val="24"/>
        <w:lang w:val="fr-CA"/>
      </w:rPr>
      <w:instrText xml:space="preserve"> PAGE   \* MERGEFORMAT </w:instrText>
    </w:r>
    <w:r>
      <w:rPr>
        <w:noProof/>
        <w:szCs w:val="24"/>
      </w:rPr>
      <w:fldChar w:fldCharType="separate"/>
    </w:r>
    <w:r>
      <w:rPr>
        <w:noProof/>
        <w:szCs w:val="24"/>
      </w:rPr>
      <w:t>i</w:t>
    </w:r>
    <w:r>
      <w:rPr>
        <w:noProof/>
        <w:szCs w:val="24"/>
      </w:rPr>
      <w:fldChar w:fldCharType="end"/>
    </w:r>
  </w:p>
  <w:p w14:paraId="15C616E5" w14:textId="5D883873" w:rsidR="00913C9D" w:rsidRPr="00FE5D8B" w:rsidRDefault="00913C9D">
    <w:pPr>
      <w:pStyle w:val="Pieddepage"/>
      <w:tabs>
        <w:tab w:val="clear" w:pos="8640"/>
        <w:tab w:val="right" w:pos="8580"/>
      </w:tabs>
      <w:rPr>
        <w:rFonts w:asciiTheme="minorHAnsi" w:hAnsiTheme="minorHAnsi"/>
        <w:szCs w:val="24"/>
        <w:lang w:val="fr-CA"/>
      </w:rPr>
    </w:pPr>
    <w:r w:rsidRPr="00FE5D8B">
      <w:rPr>
        <w:rFonts w:asciiTheme="minorHAnsi" w:hAnsiTheme="minorHAnsi"/>
        <w:noProof/>
        <w:color w:val="A6A6A6" w:themeColor="background1" w:themeShade="A6"/>
        <w:szCs w:val="24"/>
        <w:lang w:val="fr-CA"/>
      </w:rPr>
      <w:tab/>
    </w:r>
    <w:r w:rsidRPr="00FE5D8B">
      <w:rPr>
        <w:rFonts w:asciiTheme="minorHAnsi" w:hAnsiTheme="minorHAnsi"/>
        <w:noProof/>
        <w:color w:val="A6A6A6" w:themeColor="background1" w:themeShade="A6"/>
        <w:szCs w:val="24"/>
      </w:rPr>
      <w:fldChar w:fldCharType="begin"/>
    </w:r>
    <w:r w:rsidRPr="00FE5D8B">
      <w:rPr>
        <w:rFonts w:asciiTheme="minorHAnsi" w:hAnsiTheme="minorHAnsi"/>
        <w:noProof/>
        <w:color w:val="A6A6A6" w:themeColor="background1" w:themeShade="A6"/>
        <w:szCs w:val="24"/>
        <w:lang w:val="fr-CA"/>
      </w:rPr>
      <w:instrText xml:space="preserve"> PAGE   \* MERGEFORMAT </w:instrText>
    </w:r>
    <w:r w:rsidRPr="00FE5D8B">
      <w:rPr>
        <w:rFonts w:asciiTheme="minorHAnsi" w:hAnsiTheme="minorHAnsi"/>
        <w:noProof/>
        <w:color w:val="A6A6A6" w:themeColor="background1" w:themeShade="A6"/>
        <w:szCs w:val="24"/>
      </w:rPr>
      <w:fldChar w:fldCharType="separate"/>
    </w:r>
    <w:r w:rsidRPr="00FE5D8B">
      <w:rPr>
        <w:rFonts w:asciiTheme="minorHAnsi" w:hAnsiTheme="minorHAnsi"/>
        <w:noProof/>
        <w:color w:val="A6A6A6" w:themeColor="background1" w:themeShade="A6"/>
        <w:szCs w:val="24"/>
        <w:lang w:val="fr-CA"/>
      </w:rPr>
      <w:t>2</w:t>
    </w:r>
    <w:r w:rsidRPr="00FE5D8B">
      <w:rPr>
        <w:rFonts w:asciiTheme="minorHAnsi" w:hAnsiTheme="minorHAnsi"/>
        <w:noProof/>
        <w:color w:val="A6A6A6" w:themeColor="background1" w:themeShade="A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6DD56" w14:textId="77777777" w:rsidR="00A0535C" w:rsidRDefault="00A0535C">
      <w:pPr>
        <w:rPr>
          <w:rFonts w:ascii="Arial" w:hAnsi="Arial"/>
          <w:sz w:val="20"/>
          <w:szCs w:val="24"/>
        </w:rPr>
      </w:pPr>
      <w:r>
        <w:rPr>
          <w:szCs w:val="24"/>
        </w:rPr>
        <w:separator/>
      </w:r>
    </w:p>
  </w:footnote>
  <w:footnote w:type="continuationSeparator" w:id="0">
    <w:p w14:paraId="3AC2DBAD" w14:textId="77777777" w:rsidR="00A0535C" w:rsidRDefault="00A0535C">
      <w:pPr>
        <w:rPr>
          <w:rFonts w:ascii="Arial" w:hAnsi="Arial"/>
          <w:sz w:val="20"/>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20430" w14:textId="6481809F" w:rsidR="00913C9D" w:rsidRPr="00FE5D8B" w:rsidRDefault="00BD650C">
    <w:pPr>
      <w:pStyle w:val="En-tte"/>
      <w:pBdr>
        <w:bottom w:val="single" w:sz="4" w:space="0" w:color="auto"/>
      </w:pBdr>
      <w:rPr>
        <w:rFonts w:asciiTheme="minorHAnsi" w:hAnsiTheme="minorHAnsi"/>
        <w:iCs/>
        <w:color w:val="A6A6A6" w:themeColor="background1" w:themeShade="A6"/>
        <w:szCs w:val="24"/>
        <w:lang w:val="fr-CA"/>
      </w:rPr>
    </w:pPr>
    <w:r w:rsidRPr="00FE5D8B">
      <w:rPr>
        <w:rFonts w:asciiTheme="minorHAnsi" w:hAnsiTheme="minorHAnsi"/>
        <w:iCs/>
        <w:noProof/>
        <w:color w:val="A6A6A6" w:themeColor="background1" w:themeShade="A6"/>
        <w:szCs w:val="24"/>
        <w:lang w:val="fr-CA"/>
      </w:rPr>
      <w:t xml:space="preserve">Projet </w:t>
    </w:r>
    <w:r w:rsidR="00D910CB">
      <w:rPr>
        <w:rFonts w:asciiTheme="minorHAnsi" w:hAnsiTheme="minorHAnsi"/>
        <w:iCs/>
        <w:noProof/>
        <w:color w:val="A6A6A6" w:themeColor="background1" w:themeShade="A6"/>
        <w:szCs w:val="24"/>
        <w:lang w:val="fr-CA"/>
      </w:rPr>
      <w:t>d’amelioration de l’accueil et du fonctionnement – Chalet des Gentianes - Valciviéres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AC525" w14:textId="718DC93B" w:rsidR="00913C9D" w:rsidRDefault="00FE5D8B">
    <w:pPr>
      <w:pStyle w:val="HeaderFooterSecurity"/>
      <w:jc w:val="left"/>
      <w:rPr>
        <w:szCs w:val="24"/>
      </w:rPr>
    </w:pPr>
    <w:r>
      <w:rPr>
        <w:noProof/>
        <w:snapToGrid/>
        <w:szCs w:val="24"/>
      </w:rPr>
      <w:drawing>
        <wp:inline distT="0" distB="0" distL="0" distR="0" wp14:anchorId="676DDA29" wp14:editId="41F8DAB3">
          <wp:extent cx="2858147" cy="1905000"/>
          <wp:effectExtent l="0" t="0" r="0" b="0"/>
          <wp:docPr id="2" name="Image 2"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sign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877436" cy="19178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2A4D3" w14:textId="77777777" w:rsidR="00913C9D" w:rsidRDefault="00913C9D">
    <w:pPr>
      <w:pStyle w:val="HeaderFooterSecurity"/>
      <w:pBdr>
        <w:bottom w:val="single" w:sz="4" w:space="1" w:color="auto"/>
      </w:pBdr>
      <w:jc w:val="left"/>
      <w:rPr>
        <w:szCs w:val="24"/>
      </w:rPr>
    </w:pPr>
    <w:r>
      <w:rPr>
        <w:i/>
        <w:szCs w:val="24"/>
        <w:lang w:val="en-GB"/>
      </w:rPr>
      <w:t>&lt;</w:t>
    </w:r>
    <w:r>
      <w:rPr>
        <w:rFonts w:ascii="Times New Roman" w:hAnsi="Times New Roman"/>
        <w:b w:val="0"/>
        <w:i/>
        <w:caps w:val="0"/>
        <w:noProof/>
        <w:szCs w:val="24"/>
      </w:rPr>
      <w:t>Project Name</w:t>
    </w:r>
    <w:r>
      <w:rPr>
        <w:rFonts w:ascii="Times New Roman" w:hAnsi="Times New Roman"/>
        <w:b w:val="0"/>
        <w:caps w:val="0"/>
        <w:noProof/>
        <w:szCs w:val="24"/>
      </w:rPr>
      <w:t>&gt; Statement of Requirement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66130"/>
    <w:multiLevelType w:val="hybridMultilevel"/>
    <w:tmpl w:val="D486B1FC"/>
    <w:lvl w:ilvl="0" w:tplc="6352AEE4">
      <w:start w:val="1"/>
      <w:numFmt w:val="lowerLetter"/>
      <w:pStyle w:val="TableNumberedListLevel2"/>
      <w:lvlText w:val="%1."/>
      <w:lvlJc w:val="left"/>
      <w:pPr>
        <w:tabs>
          <w:tab w:val="num" w:pos="792"/>
        </w:tabs>
        <w:ind w:left="792" w:hanging="432"/>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EC065BC"/>
    <w:multiLevelType w:val="hybridMultilevel"/>
    <w:tmpl w:val="C54EB6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AD86A12"/>
    <w:multiLevelType w:val="hybridMultilevel"/>
    <w:tmpl w:val="9DBA8B14"/>
    <w:lvl w:ilvl="0" w:tplc="B82E5CB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9E74C4"/>
    <w:multiLevelType w:val="hybridMultilevel"/>
    <w:tmpl w:val="B1685264"/>
    <w:lvl w:ilvl="0" w:tplc="8E34C71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72C24"/>
    <w:multiLevelType w:val="hybridMultilevel"/>
    <w:tmpl w:val="AC6E67B4"/>
    <w:lvl w:ilvl="0" w:tplc="FCE43BE0">
      <w:start w:val="1"/>
      <w:numFmt w:val="bullet"/>
      <w:pStyle w:val="Note"/>
      <w:lvlText w:val=""/>
      <w:lvlJc w:val="left"/>
      <w:pPr>
        <w:tabs>
          <w:tab w:val="num" w:pos="1080"/>
        </w:tabs>
        <w:ind w:left="108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6532EF"/>
    <w:multiLevelType w:val="multilevel"/>
    <w:tmpl w:val="2A3CC504"/>
    <w:lvl w:ilvl="0">
      <w:start w:val="1"/>
      <w:numFmt w:val="decimal"/>
      <w:pStyle w:val="Titre1"/>
      <w:lvlText w:val="%1"/>
      <w:lvlJc w:val="left"/>
      <w:pPr>
        <w:tabs>
          <w:tab w:val="num" w:pos="360"/>
        </w:tabs>
        <w:ind w:left="360" w:hanging="360"/>
      </w:pPr>
      <w:rPr>
        <w:rFonts w:cs="Times New Roman" w:hint="default"/>
      </w:rPr>
    </w:lvl>
    <w:lvl w:ilvl="1">
      <w:start w:val="1"/>
      <w:numFmt w:val="decimal"/>
      <w:pStyle w:val="Titre2"/>
      <w:lvlText w:val="%1.%2"/>
      <w:lvlJc w:val="left"/>
      <w:pPr>
        <w:tabs>
          <w:tab w:val="num" w:pos="360"/>
        </w:tabs>
        <w:ind w:left="360" w:hanging="360"/>
      </w:pPr>
      <w:rPr>
        <w:rFonts w:cs="Times New Roman" w:hint="default"/>
      </w:rPr>
    </w:lvl>
    <w:lvl w:ilvl="2">
      <w:start w:val="1"/>
      <w:numFmt w:val="decimal"/>
      <w:pStyle w:val="Titre3"/>
      <w:lvlText w:val="%1.%2.%3"/>
      <w:lvlJc w:val="left"/>
      <w:pPr>
        <w:tabs>
          <w:tab w:val="num" w:pos="720"/>
        </w:tabs>
        <w:ind w:left="720" w:hanging="720"/>
      </w:pPr>
      <w:rPr>
        <w:rFonts w:cs="Times New Roman" w:hint="default"/>
      </w:rPr>
    </w:lvl>
    <w:lvl w:ilvl="3">
      <w:start w:val="1"/>
      <w:numFmt w:val="decimal"/>
      <w:pStyle w:val="Titre4"/>
      <w:lvlText w:val="%1.%2.%3.%4"/>
      <w:lvlJc w:val="left"/>
      <w:pPr>
        <w:tabs>
          <w:tab w:val="num" w:pos="720"/>
        </w:tabs>
        <w:ind w:left="720" w:hanging="720"/>
      </w:pPr>
      <w:rPr>
        <w:rFonts w:cs="Times New Roman" w:hint="default"/>
      </w:rPr>
    </w:lvl>
    <w:lvl w:ilvl="4">
      <w:start w:val="1"/>
      <w:numFmt w:val="decimal"/>
      <w:pStyle w:val="Titre5"/>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3A7D1671"/>
    <w:multiLevelType w:val="hybridMultilevel"/>
    <w:tmpl w:val="39A24DF4"/>
    <w:lvl w:ilvl="0" w:tplc="4FD65ABC">
      <w:start w:val="1"/>
      <w:numFmt w:val="bullet"/>
      <w:pStyle w:val="TableBulletLevel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6C5F36"/>
    <w:multiLevelType w:val="hybridMultilevel"/>
    <w:tmpl w:val="E794AF86"/>
    <w:lvl w:ilvl="0" w:tplc="0C940374">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A04023"/>
    <w:multiLevelType w:val="hybridMultilevel"/>
    <w:tmpl w:val="180CDA94"/>
    <w:lvl w:ilvl="0" w:tplc="42E4B59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09667D"/>
    <w:multiLevelType w:val="hybridMultilevel"/>
    <w:tmpl w:val="138E6C70"/>
    <w:lvl w:ilvl="0" w:tplc="D7D6BA46">
      <w:start w:val="1"/>
      <w:numFmt w:val="bullet"/>
      <w:pStyle w:val="NoteCaution"/>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211A27"/>
    <w:multiLevelType w:val="hybridMultilevel"/>
    <w:tmpl w:val="2F2E5D4E"/>
    <w:lvl w:ilvl="0" w:tplc="7E4C8D9C">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5353F9"/>
    <w:multiLevelType w:val="hybridMultilevel"/>
    <w:tmpl w:val="81FC395C"/>
    <w:lvl w:ilvl="0" w:tplc="B72EF31E">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B62E2D"/>
    <w:multiLevelType w:val="hybridMultilevel"/>
    <w:tmpl w:val="543E4E8A"/>
    <w:lvl w:ilvl="0" w:tplc="0C428C08">
      <w:start w:val="1"/>
      <w:numFmt w:val="bullet"/>
      <w:pStyle w:val="TableBulletLevel2"/>
      <w:lvlText w:val="-"/>
      <w:lvlJc w:val="left"/>
      <w:pPr>
        <w:tabs>
          <w:tab w:val="num" w:pos="1008"/>
        </w:tabs>
        <w:ind w:left="1008"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456C0C"/>
    <w:multiLevelType w:val="hybridMultilevel"/>
    <w:tmpl w:val="C0BC667C"/>
    <w:lvl w:ilvl="0" w:tplc="F8547AB2">
      <w:start w:val="1"/>
      <w:numFmt w:val="decimal"/>
      <w:pStyle w:val="NumberedListLevel1"/>
      <w:lvlText w:val="%1."/>
      <w:lvlJc w:val="left"/>
      <w:pPr>
        <w:tabs>
          <w:tab w:val="num" w:pos="1296"/>
        </w:tabs>
        <w:ind w:left="1296" w:hanging="360"/>
      </w:pPr>
      <w:rPr>
        <w:rFonts w:cs="Times New Roman"/>
      </w:rPr>
    </w:lvl>
    <w:lvl w:ilvl="1" w:tplc="04090019" w:tentative="1">
      <w:start w:val="1"/>
      <w:numFmt w:val="lowerLetter"/>
      <w:lvlText w:val="%2."/>
      <w:lvlJc w:val="left"/>
      <w:pPr>
        <w:tabs>
          <w:tab w:val="num" w:pos="2016"/>
        </w:tabs>
        <w:ind w:left="2016" w:hanging="360"/>
      </w:pPr>
      <w:rPr>
        <w:rFonts w:cs="Times New Roman"/>
      </w:rPr>
    </w:lvl>
    <w:lvl w:ilvl="2" w:tplc="0409001B" w:tentative="1">
      <w:start w:val="1"/>
      <w:numFmt w:val="lowerRoman"/>
      <w:lvlText w:val="%3."/>
      <w:lvlJc w:val="right"/>
      <w:pPr>
        <w:tabs>
          <w:tab w:val="num" w:pos="2736"/>
        </w:tabs>
        <w:ind w:left="2736" w:hanging="180"/>
      </w:pPr>
      <w:rPr>
        <w:rFonts w:cs="Times New Roman"/>
      </w:rPr>
    </w:lvl>
    <w:lvl w:ilvl="3" w:tplc="0409000F" w:tentative="1">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14" w15:restartNumberingAfterBreak="0">
    <w:nsid w:val="5B3B22BF"/>
    <w:multiLevelType w:val="hybridMultilevel"/>
    <w:tmpl w:val="3792449C"/>
    <w:lvl w:ilvl="0" w:tplc="98406C1E">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D24A96"/>
    <w:multiLevelType w:val="hybridMultilevel"/>
    <w:tmpl w:val="971A3DB6"/>
    <w:lvl w:ilvl="0" w:tplc="C1C88B2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301DF1"/>
    <w:multiLevelType w:val="hybridMultilevel"/>
    <w:tmpl w:val="9AD2E478"/>
    <w:lvl w:ilvl="0" w:tplc="679E7F58">
      <w:start w:val="1"/>
      <w:numFmt w:val="bullet"/>
      <w:pStyle w:val="BulletLevel2"/>
      <w:lvlText w:val="­"/>
      <w:lvlJc w:val="left"/>
      <w:pPr>
        <w:tabs>
          <w:tab w:val="num" w:pos="1728"/>
        </w:tabs>
        <w:ind w:left="1728"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8607FD"/>
    <w:multiLevelType w:val="hybridMultilevel"/>
    <w:tmpl w:val="3804664C"/>
    <w:lvl w:ilvl="0" w:tplc="592423C0">
      <w:start w:val="1"/>
      <w:numFmt w:val="lowerLetter"/>
      <w:pStyle w:val="NumberedListLevel2"/>
      <w:lvlText w:val="%1."/>
      <w:lvlJc w:val="left"/>
      <w:pPr>
        <w:tabs>
          <w:tab w:val="num" w:pos="1728"/>
        </w:tabs>
        <w:ind w:left="1728"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9121920"/>
    <w:multiLevelType w:val="hybridMultilevel"/>
    <w:tmpl w:val="423416A0"/>
    <w:lvl w:ilvl="0" w:tplc="D5189490">
      <w:start w:val="1"/>
      <w:numFmt w:val="lowerRoman"/>
      <w:pStyle w:val="NumberedListLevel3"/>
      <w:lvlText w:val="%1."/>
      <w:lvlJc w:val="left"/>
      <w:pPr>
        <w:tabs>
          <w:tab w:val="num" w:pos="3528"/>
        </w:tabs>
        <w:ind w:left="3168"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9F4101F"/>
    <w:multiLevelType w:val="hybridMultilevel"/>
    <w:tmpl w:val="301E75BA"/>
    <w:lvl w:ilvl="0" w:tplc="4A8C5560">
      <w:start w:val="1"/>
      <w:numFmt w:val="bullet"/>
      <w:pStyle w:val="BulletLevel3"/>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6E67310F"/>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0636721"/>
    <w:multiLevelType w:val="hybridMultilevel"/>
    <w:tmpl w:val="E328F100"/>
    <w:lvl w:ilvl="0" w:tplc="30CEBAC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9E3A42"/>
    <w:multiLevelType w:val="hybridMultilevel"/>
    <w:tmpl w:val="620271E4"/>
    <w:lvl w:ilvl="0" w:tplc="FBF44704">
      <w:start w:val="1"/>
      <w:numFmt w:val="bullet"/>
      <w:pStyle w:val="NoteWarning"/>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2A2350"/>
    <w:multiLevelType w:val="hybridMultilevel"/>
    <w:tmpl w:val="5992A99E"/>
    <w:lvl w:ilvl="0" w:tplc="CF3A9A4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7840CD"/>
    <w:multiLevelType w:val="hybridMultilevel"/>
    <w:tmpl w:val="8E304650"/>
    <w:lvl w:ilvl="0" w:tplc="9386E716">
      <w:start w:val="1"/>
      <w:numFmt w:val="bullet"/>
      <w:pStyle w:val="BulletLevel1"/>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5" w15:restartNumberingAfterBreak="0">
    <w:nsid w:val="7E7C24AA"/>
    <w:multiLevelType w:val="hybridMultilevel"/>
    <w:tmpl w:val="ECEEF216"/>
    <w:lvl w:ilvl="0" w:tplc="2E6A183A">
      <w:start w:val="1"/>
      <w:numFmt w:val="decimal"/>
      <w:pStyle w:val="TableNumberedListLevel1"/>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4"/>
  </w:num>
  <w:num w:numId="3">
    <w:abstractNumId w:val="25"/>
  </w:num>
  <w:num w:numId="4">
    <w:abstractNumId w:val="0"/>
  </w:num>
  <w:num w:numId="5">
    <w:abstractNumId w:val="24"/>
  </w:num>
  <w:num w:numId="6">
    <w:abstractNumId w:val="16"/>
  </w:num>
  <w:num w:numId="7">
    <w:abstractNumId w:val="19"/>
  </w:num>
  <w:num w:numId="8">
    <w:abstractNumId w:val="13"/>
  </w:num>
  <w:num w:numId="9">
    <w:abstractNumId w:val="17"/>
  </w:num>
  <w:num w:numId="10">
    <w:abstractNumId w:val="18"/>
  </w:num>
  <w:num w:numId="11">
    <w:abstractNumId w:val="9"/>
  </w:num>
  <w:num w:numId="12">
    <w:abstractNumId w:val="22"/>
  </w:num>
  <w:num w:numId="13">
    <w:abstractNumId w:val="6"/>
  </w:num>
  <w:num w:numId="14">
    <w:abstractNumId w:val="12"/>
  </w:num>
  <w:num w:numId="15">
    <w:abstractNumId w:val="3"/>
  </w:num>
  <w:num w:numId="16">
    <w:abstractNumId w:val="20"/>
  </w:num>
  <w:num w:numId="17">
    <w:abstractNumId w:val="8"/>
  </w:num>
  <w:num w:numId="18">
    <w:abstractNumId w:val="14"/>
  </w:num>
  <w:num w:numId="19">
    <w:abstractNumId w:val="2"/>
  </w:num>
  <w:num w:numId="20">
    <w:abstractNumId w:val="7"/>
  </w:num>
  <w:num w:numId="21">
    <w:abstractNumId w:val="11"/>
  </w:num>
  <w:num w:numId="22">
    <w:abstractNumId w:val="10"/>
  </w:num>
  <w:num w:numId="23">
    <w:abstractNumId w:val="21"/>
  </w:num>
  <w:num w:numId="24">
    <w:abstractNumId w:val="23"/>
  </w:num>
  <w:num w:numId="25">
    <w:abstractNumId w:val="1"/>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C9D"/>
    <w:rsid w:val="00011F31"/>
    <w:rsid w:val="00046CEF"/>
    <w:rsid w:val="000C7086"/>
    <w:rsid w:val="000D6A53"/>
    <w:rsid w:val="000E21D0"/>
    <w:rsid w:val="000E5191"/>
    <w:rsid w:val="000F4840"/>
    <w:rsid w:val="000F68B0"/>
    <w:rsid w:val="00110E55"/>
    <w:rsid w:val="00141408"/>
    <w:rsid w:val="0019486E"/>
    <w:rsid w:val="001D07B6"/>
    <w:rsid w:val="00232FA6"/>
    <w:rsid w:val="002436A6"/>
    <w:rsid w:val="0024472D"/>
    <w:rsid w:val="00252272"/>
    <w:rsid w:val="002703D3"/>
    <w:rsid w:val="0027353D"/>
    <w:rsid w:val="00280C70"/>
    <w:rsid w:val="002A2B73"/>
    <w:rsid w:val="002A5ACB"/>
    <w:rsid w:val="002D1F23"/>
    <w:rsid w:val="002D3F15"/>
    <w:rsid w:val="0035360B"/>
    <w:rsid w:val="003657B2"/>
    <w:rsid w:val="0037075E"/>
    <w:rsid w:val="003946B5"/>
    <w:rsid w:val="00401AB0"/>
    <w:rsid w:val="004052C9"/>
    <w:rsid w:val="00412761"/>
    <w:rsid w:val="00467EE4"/>
    <w:rsid w:val="00474022"/>
    <w:rsid w:val="00480DB2"/>
    <w:rsid w:val="004C4890"/>
    <w:rsid w:val="004D7633"/>
    <w:rsid w:val="004E3B61"/>
    <w:rsid w:val="00542109"/>
    <w:rsid w:val="0054672A"/>
    <w:rsid w:val="005639E2"/>
    <w:rsid w:val="00575BF2"/>
    <w:rsid w:val="00610CE2"/>
    <w:rsid w:val="0063036F"/>
    <w:rsid w:val="006743BC"/>
    <w:rsid w:val="006940A0"/>
    <w:rsid w:val="006A1563"/>
    <w:rsid w:val="006B6A78"/>
    <w:rsid w:val="006D6E9B"/>
    <w:rsid w:val="007063EB"/>
    <w:rsid w:val="00711163"/>
    <w:rsid w:val="00750683"/>
    <w:rsid w:val="00775738"/>
    <w:rsid w:val="00777476"/>
    <w:rsid w:val="00784DA0"/>
    <w:rsid w:val="00793FA2"/>
    <w:rsid w:val="007A0AE4"/>
    <w:rsid w:val="00842159"/>
    <w:rsid w:val="00887120"/>
    <w:rsid w:val="008969DC"/>
    <w:rsid w:val="008D2E7A"/>
    <w:rsid w:val="008F6152"/>
    <w:rsid w:val="00913C9D"/>
    <w:rsid w:val="00947094"/>
    <w:rsid w:val="00985DC7"/>
    <w:rsid w:val="009A37D6"/>
    <w:rsid w:val="009C0EFB"/>
    <w:rsid w:val="009C277F"/>
    <w:rsid w:val="009F3ECA"/>
    <w:rsid w:val="00A01B75"/>
    <w:rsid w:val="00A0535C"/>
    <w:rsid w:val="00A065C3"/>
    <w:rsid w:val="00A16E6A"/>
    <w:rsid w:val="00A173C4"/>
    <w:rsid w:val="00A229C3"/>
    <w:rsid w:val="00A566C8"/>
    <w:rsid w:val="00A630BC"/>
    <w:rsid w:val="00B052E6"/>
    <w:rsid w:val="00B10048"/>
    <w:rsid w:val="00B17B00"/>
    <w:rsid w:val="00B67B4D"/>
    <w:rsid w:val="00BD650C"/>
    <w:rsid w:val="00BF2580"/>
    <w:rsid w:val="00C00E09"/>
    <w:rsid w:val="00C55C2F"/>
    <w:rsid w:val="00C6236A"/>
    <w:rsid w:val="00C957A1"/>
    <w:rsid w:val="00CC0645"/>
    <w:rsid w:val="00D225C4"/>
    <w:rsid w:val="00D278B2"/>
    <w:rsid w:val="00D329EC"/>
    <w:rsid w:val="00D33739"/>
    <w:rsid w:val="00D34206"/>
    <w:rsid w:val="00D73078"/>
    <w:rsid w:val="00D84306"/>
    <w:rsid w:val="00D910CB"/>
    <w:rsid w:val="00DA0E6A"/>
    <w:rsid w:val="00DA4AB4"/>
    <w:rsid w:val="00DA5BFA"/>
    <w:rsid w:val="00DB20B9"/>
    <w:rsid w:val="00DB7D7A"/>
    <w:rsid w:val="00DC1976"/>
    <w:rsid w:val="00DE5373"/>
    <w:rsid w:val="00E313EC"/>
    <w:rsid w:val="00E64783"/>
    <w:rsid w:val="00E70F10"/>
    <w:rsid w:val="00E75FD4"/>
    <w:rsid w:val="00E85737"/>
    <w:rsid w:val="00E94258"/>
    <w:rsid w:val="00EF4C11"/>
    <w:rsid w:val="00F349AC"/>
    <w:rsid w:val="00F44A45"/>
    <w:rsid w:val="00F64D36"/>
    <w:rsid w:val="00FE4135"/>
    <w:rsid w:val="00FE4FEF"/>
    <w:rsid w:val="00FE5D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5936CE"/>
  <w15:chartTrackingRefBased/>
  <w15:docId w15:val="{9AD664AF-F948-4E5A-8A29-D3FFE1F4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Corpsdetexte"/>
    <w:qFormat/>
    <w:rPr>
      <w:snapToGrid w:val="0"/>
      <w:sz w:val="22"/>
      <w:lang w:val="en-CA"/>
    </w:rPr>
  </w:style>
  <w:style w:type="paragraph" w:styleId="Titre1">
    <w:name w:val="heading 1"/>
    <w:basedOn w:val="Normal"/>
    <w:next w:val="Corpsdetexte"/>
    <w:qFormat/>
    <w:pPr>
      <w:keepNext/>
      <w:numPr>
        <w:numId w:val="1"/>
      </w:numPr>
      <w:tabs>
        <w:tab w:val="left" w:pos="720"/>
      </w:tabs>
      <w:spacing w:before="240" w:after="240"/>
      <w:outlineLvl w:val="0"/>
    </w:pPr>
    <w:rPr>
      <w:rFonts w:ascii="Arial Bold" w:hAnsi="Arial Bold"/>
      <w:b/>
      <w:sz w:val="28"/>
    </w:rPr>
  </w:style>
  <w:style w:type="paragraph" w:styleId="Titre2">
    <w:name w:val="heading 2"/>
    <w:basedOn w:val="Normal"/>
    <w:next w:val="Corpsdetexte"/>
    <w:qFormat/>
    <w:pPr>
      <w:keepNext/>
      <w:numPr>
        <w:ilvl w:val="1"/>
        <w:numId w:val="1"/>
      </w:numPr>
      <w:tabs>
        <w:tab w:val="left" w:pos="720"/>
      </w:tabs>
      <w:spacing w:before="240" w:after="240"/>
      <w:outlineLvl w:val="1"/>
    </w:pPr>
    <w:rPr>
      <w:rFonts w:ascii="Arial Bold" w:hAnsi="Arial Bold"/>
      <w:b/>
      <w:sz w:val="24"/>
    </w:rPr>
  </w:style>
  <w:style w:type="paragraph" w:styleId="Titre3">
    <w:name w:val="heading 3"/>
    <w:basedOn w:val="Normal"/>
    <w:next w:val="Corpsdetexte"/>
    <w:qFormat/>
    <w:pPr>
      <w:keepNext/>
      <w:numPr>
        <w:ilvl w:val="2"/>
        <w:numId w:val="1"/>
      </w:numPr>
      <w:tabs>
        <w:tab w:val="left" w:pos="1080"/>
      </w:tabs>
      <w:spacing w:before="240" w:after="120"/>
      <w:outlineLvl w:val="2"/>
    </w:pPr>
    <w:rPr>
      <w:rFonts w:ascii="Arial Bold" w:hAnsi="Arial Bold"/>
      <w:b/>
    </w:rPr>
  </w:style>
  <w:style w:type="paragraph" w:styleId="Titre4">
    <w:name w:val="heading 4"/>
    <w:basedOn w:val="Normal"/>
    <w:next w:val="Corpsdetexte"/>
    <w:qFormat/>
    <w:pPr>
      <w:keepNext/>
      <w:numPr>
        <w:ilvl w:val="3"/>
        <w:numId w:val="1"/>
      </w:numPr>
      <w:tabs>
        <w:tab w:val="left" w:pos="1080"/>
      </w:tabs>
      <w:spacing w:before="180" w:after="120"/>
      <w:outlineLvl w:val="3"/>
    </w:pPr>
    <w:rPr>
      <w:rFonts w:ascii="Arial Bold" w:hAnsi="Arial Bold"/>
      <w:b/>
    </w:rPr>
  </w:style>
  <w:style w:type="paragraph" w:styleId="Titre5">
    <w:name w:val="heading 5"/>
    <w:basedOn w:val="Normal"/>
    <w:next w:val="Corpsdetexte"/>
    <w:qFormat/>
    <w:pPr>
      <w:keepNext/>
      <w:numPr>
        <w:ilvl w:val="4"/>
        <w:numId w:val="1"/>
      </w:numPr>
      <w:spacing w:before="120" w:after="120"/>
      <w:outlineLvl w:val="4"/>
    </w:pPr>
    <w:rPr>
      <w:rFonts w:ascii="Arial Bold" w:hAnsi="Arial Bold"/>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ulletLevel1">
    <w:name w:val="Bullet Level 1"/>
    <w:basedOn w:val="Normal"/>
    <w:pPr>
      <w:numPr>
        <w:numId w:val="5"/>
      </w:numPr>
      <w:tabs>
        <w:tab w:val="left" w:pos="1008"/>
      </w:tabs>
      <w:spacing w:after="60"/>
      <w:ind w:left="1008" w:hanging="432"/>
    </w:pPr>
  </w:style>
  <w:style w:type="paragraph" w:customStyle="1" w:styleId="BulletLevel2">
    <w:name w:val="Bullet Level 2"/>
    <w:basedOn w:val="Normal"/>
    <w:pPr>
      <w:numPr>
        <w:numId w:val="6"/>
      </w:numPr>
      <w:tabs>
        <w:tab w:val="left" w:pos="1440"/>
      </w:tabs>
      <w:spacing w:after="60"/>
      <w:ind w:left="1440" w:hanging="432"/>
    </w:pPr>
  </w:style>
  <w:style w:type="paragraph" w:customStyle="1" w:styleId="BulletLevel3">
    <w:name w:val="Bullet Level 3"/>
    <w:basedOn w:val="Normal"/>
    <w:pPr>
      <w:numPr>
        <w:numId w:val="7"/>
      </w:numPr>
      <w:tabs>
        <w:tab w:val="left" w:pos="1800"/>
      </w:tabs>
      <w:spacing w:after="60"/>
      <w:ind w:left="1800"/>
    </w:pPr>
  </w:style>
  <w:style w:type="paragraph" w:customStyle="1" w:styleId="NoteCaution">
    <w:name w:val="Note: Caution"/>
    <w:basedOn w:val="Note"/>
    <w:next w:val="Corpsdetexte"/>
    <w:pPr>
      <w:numPr>
        <w:numId w:val="11"/>
      </w:numPr>
      <w:tabs>
        <w:tab w:val="left" w:pos="1080"/>
      </w:tabs>
    </w:pPr>
  </w:style>
  <w:style w:type="paragraph" w:customStyle="1" w:styleId="Note">
    <w:name w:val="Note"/>
    <w:basedOn w:val="Normal"/>
    <w:next w:val="Corpsdetexte"/>
    <w:pPr>
      <w:numPr>
        <w:numId w:val="2"/>
      </w:numPr>
      <w:tabs>
        <w:tab w:val="right" w:pos="1080"/>
      </w:tabs>
      <w:spacing w:before="120" w:after="240"/>
      <w:ind w:left="2160" w:hanging="1440"/>
    </w:pPr>
    <w:rPr>
      <w:i/>
    </w:rPr>
  </w:style>
  <w:style w:type="paragraph" w:styleId="Corpsdetexte">
    <w:name w:val="Body Text"/>
    <w:basedOn w:val="Normal"/>
    <w:pPr>
      <w:spacing w:after="120"/>
    </w:pPr>
  </w:style>
  <w:style w:type="paragraph" w:customStyle="1" w:styleId="NoteWarning">
    <w:name w:val="Note: Warning"/>
    <w:basedOn w:val="Note"/>
    <w:next w:val="Corpsdetexte"/>
    <w:pPr>
      <w:numPr>
        <w:numId w:val="12"/>
      </w:numPr>
      <w:tabs>
        <w:tab w:val="left" w:pos="1080"/>
      </w:tabs>
    </w:pPr>
  </w:style>
  <w:style w:type="paragraph" w:customStyle="1" w:styleId="NumberedListLevel1">
    <w:name w:val="Numbered List Level 1"/>
    <w:basedOn w:val="Normal"/>
    <w:pPr>
      <w:numPr>
        <w:numId w:val="8"/>
      </w:numPr>
      <w:tabs>
        <w:tab w:val="left" w:pos="1008"/>
      </w:tabs>
      <w:spacing w:after="60"/>
      <w:ind w:left="1008" w:hanging="432"/>
    </w:pPr>
  </w:style>
  <w:style w:type="paragraph" w:customStyle="1" w:styleId="NumberedListLevel2">
    <w:name w:val="Numbered List Level 2"/>
    <w:basedOn w:val="Normal"/>
    <w:pPr>
      <w:numPr>
        <w:numId w:val="9"/>
      </w:numPr>
      <w:tabs>
        <w:tab w:val="left" w:pos="1440"/>
      </w:tabs>
      <w:spacing w:after="60"/>
      <w:ind w:left="1440" w:hanging="432"/>
    </w:pPr>
  </w:style>
  <w:style w:type="paragraph" w:customStyle="1" w:styleId="NumberedListLevel3">
    <w:name w:val="Numbered List Level 3"/>
    <w:basedOn w:val="Normal"/>
    <w:pPr>
      <w:numPr>
        <w:numId w:val="10"/>
      </w:numPr>
      <w:tabs>
        <w:tab w:val="left" w:pos="1800"/>
      </w:tabs>
      <w:spacing w:after="60"/>
      <w:ind w:left="1800"/>
    </w:pPr>
  </w:style>
  <w:style w:type="paragraph" w:customStyle="1" w:styleId="TableBulletLevel1">
    <w:name w:val="Table Bullet Level 1"/>
    <w:basedOn w:val="Normal"/>
    <w:pPr>
      <w:numPr>
        <w:numId w:val="13"/>
      </w:numPr>
      <w:tabs>
        <w:tab w:val="left" w:pos="288"/>
      </w:tabs>
      <w:ind w:left="288" w:hanging="288"/>
    </w:pPr>
    <w:rPr>
      <w:sz w:val="20"/>
    </w:rPr>
  </w:style>
  <w:style w:type="paragraph" w:customStyle="1" w:styleId="TableBulletLevel2">
    <w:name w:val="Table Bullet Level 2"/>
    <w:basedOn w:val="Normal"/>
    <w:pPr>
      <w:numPr>
        <w:numId w:val="14"/>
      </w:numPr>
      <w:tabs>
        <w:tab w:val="left" w:pos="576"/>
      </w:tabs>
      <w:ind w:left="576" w:hanging="288"/>
    </w:pPr>
    <w:rPr>
      <w:sz w:val="20"/>
    </w:rPr>
  </w:style>
  <w:style w:type="paragraph" w:customStyle="1" w:styleId="TableNumberedListLevel1">
    <w:name w:val="Table Numbered List Level 1"/>
    <w:basedOn w:val="TableTextLeft"/>
    <w:pPr>
      <w:numPr>
        <w:numId w:val="3"/>
      </w:numPr>
      <w:ind w:left="288" w:hanging="288"/>
    </w:pPr>
  </w:style>
  <w:style w:type="paragraph" w:customStyle="1" w:styleId="TableTextLeft">
    <w:name w:val="Table Text Left"/>
    <w:basedOn w:val="Normal"/>
    <w:pPr>
      <w:spacing w:before="20" w:after="20"/>
    </w:pPr>
    <w:rPr>
      <w:snapToGrid/>
      <w:sz w:val="20"/>
    </w:rPr>
  </w:style>
  <w:style w:type="paragraph" w:customStyle="1" w:styleId="TableNumberedListLevel2">
    <w:name w:val="Table Numbered List Level 2"/>
    <w:basedOn w:val="TableTextLeft"/>
    <w:pPr>
      <w:numPr>
        <w:numId w:val="4"/>
      </w:numPr>
      <w:tabs>
        <w:tab w:val="left" w:pos="576"/>
      </w:tabs>
      <w:ind w:left="576" w:hanging="288"/>
    </w:pPr>
  </w:style>
  <w:style w:type="paragraph" w:customStyle="1" w:styleId="DocumentCover-Project">
    <w:name w:val="Document Cover - Project"/>
    <w:basedOn w:val="Normal"/>
    <w:next w:val="DocumentTitle"/>
    <w:pPr>
      <w:spacing w:before="440" w:after="1600"/>
      <w:jc w:val="right"/>
    </w:pPr>
    <w:rPr>
      <w:rFonts w:ascii="Arial Bold" w:hAnsi="Arial Bold"/>
      <w:b/>
      <w:noProof/>
      <w:sz w:val="28"/>
      <w:lang w:val="fr-FR"/>
    </w:rPr>
  </w:style>
  <w:style w:type="paragraph" w:customStyle="1" w:styleId="DocumentTitle">
    <w:name w:val="Document Title"/>
    <w:basedOn w:val="Normal"/>
    <w:next w:val="DocumentCover-BoldRight"/>
    <w:pPr>
      <w:spacing w:after="700"/>
      <w:jc w:val="right"/>
    </w:pPr>
    <w:rPr>
      <w:rFonts w:ascii="Arial" w:hAnsi="Arial"/>
      <w:b/>
      <w:noProof/>
      <w:sz w:val="36"/>
      <w:lang w:val="fr-FR"/>
    </w:rPr>
  </w:style>
  <w:style w:type="paragraph" w:customStyle="1" w:styleId="DocumentCover-BoldRight">
    <w:name w:val="Document Cover - Bold Right"/>
    <w:basedOn w:val="Normal"/>
    <w:next w:val="DocumentCover-Security"/>
    <w:pPr>
      <w:jc w:val="right"/>
    </w:pPr>
    <w:rPr>
      <w:rFonts w:ascii="Times New Roman Bold" w:hAnsi="Times New Roman Bold"/>
      <w:noProof/>
      <w:sz w:val="20"/>
      <w:lang w:val="fr-FR"/>
    </w:rPr>
  </w:style>
  <w:style w:type="paragraph" w:customStyle="1" w:styleId="DocumentCover-Security">
    <w:name w:val="Document Cover - Security"/>
    <w:basedOn w:val="Normal"/>
    <w:next w:val="Corpsdetexte"/>
    <w:pPr>
      <w:spacing w:before="240" w:after="240"/>
      <w:jc w:val="right"/>
    </w:pPr>
    <w:rPr>
      <w:rFonts w:ascii="Arial Bold" w:hAnsi="Arial Bold"/>
      <w:b/>
      <w:caps/>
      <w:noProof/>
      <w:sz w:val="28"/>
      <w:lang w:val="fr-FR"/>
    </w:rPr>
  </w:style>
  <w:style w:type="paragraph" w:customStyle="1" w:styleId="TableHeading">
    <w:name w:val="Table Heading"/>
    <w:basedOn w:val="Normal"/>
    <w:pPr>
      <w:spacing w:before="60" w:after="60"/>
      <w:jc w:val="center"/>
    </w:pPr>
    <w:rPr>
      <w:rFonts w:ascii="Arial Bold" w:hAnsi="Arial Bold"/>
      <w:b/>
      <w:sz w:val="18"/>
    </w:rPr>
  </w:style>
  <w:style w:type="paragraph" w:customStyle="1" w:styleId="HeadingCentered">
    <w:name w:val="Heading Centered"/>
    <w:basedOn w:val="Normal"/>
    <w:next w:val="Corpsdetexte"/>
    <w:pPr>
      <w:keepNext/>
      <w:spacing w:before="120" w:after="240"/>
      <w:jc w:val="center"/>
    </w:pPr>
    <w:rPr>
      <w:rFonts w:ascii="Arial Bold" w:hAnsi="Arial Bold"/>
      <w:b/>
      <w:sz w:val="28"/>
    </w:rPr>
  </w:style>
  <w:style w:type="paragraph" w:customStyle="1" w:styleId="TableTextCenter">
    <w:name w:val="Table Text Center"/>
    <w:basedOn w:val="Normal"/>
    <w:pPr>
      <w:spacing w:before="20" w:after="20"/>
      <w:jc w:val="center"/>
    </w:pPr>
    <w:rPr>
      <w:snapToGrid/>
      <w:sz w:val="20"/>
    </w:rPr>
  </w:style>
  <w:style w:type="paragraph" w:customStyle="1" w:styleId="HeadingAppendix">
    <w:name w:val="Heading Appendix"/>
    <w:basedOn w:val="Normal"/>
    <w:next w:val="Corpsdetexte"/>
    <w:pPr>
      <w:keepNext/>
      <w:pageBreakBefore/>
      <w:spacing w:after="240"/>
      <w:jc w:val="center"/>
    </w:pPr>
    <w:rPr>
      <w:rFonts w:ascii="Arial" w:hAnsi="Arial"/>
      <w:b/>
      <w:sz w:val="28"/>
    </w:rPr>
  </w:style>
  <w:style w:type="character" w:styleId="Lienhypertexte">
    <w:name w:val="Hyperlink"/>
    <w:uiPriority w:val="99"/>
    <w:rPr>
      <w:rFonts w:cs="Times New Roman"/>
      <w:color w:val="0000FF"/>
      <w:u w:val="single"/>
    </w:rPr>
  </w:style>
  <w:style w:type="paragraph" w:styleId="TM1">
    <w:name w:val="toc 1"/>
    <w:basedOn w:val="Normal"/>
    <w:uiPriority w:val="39"/>
    <w:pPr>
      <w:keepNext/>
      <w:tabs>
        <w:tab w:val="right" w:leader="dot" w:pos="8640"/>
      </w:tabs>
      <w:spacing w:before="120" w:after="120"/>
      <w:ind w:left="720" w:hanging="720"/>
    </w:pPr>
    <w:rPr>
      <w:rFonts w:ascii="Times New Roman Bold" w:hAnsi="Times New Roman Bold"/>
      <w:b/>
      <w:sz w:val="24"/>
    </w:rPr>
  </w:style>
  <w:style w:type="paragraph" w:styleId="TM2">
    <w:name w:val="toc 2"/>
    <w:basedOn w:val="Normal"/>
    <w:semiHidden/>
    <w:pPr>
      <w:tabs>
        <w:tab w:val="right" w:leader="dot" w:pos="8640"/>
      </w:tabs>
      <w:ind w:left="720" w:hanging="461"/>
    </w:pPr>
  </w:style>
  <w:style w:type="paragraph" w:styleId="TM3">
    <w:name w:val="toc 3"/>
    <w:basedOn w:val="Normal"/>
    <w:semiHidden/>
    <w:pPr>
      <w:tabs>
        <w:tab w:val="right" w:leader="dot" w:pos="8640"/>
      </w:tabs>
      <w:ind w:left="1080" w:hanging="677"/>
    </w:pPr>
  </w:style>
  <w:style w:type="paragraph" w:styleId="TM4">
    <w:name w:val="toc 4"/>
    <w:basedOn w:val="Normal"/>
    <w:semiHidden/>
    <w:pPr>
      <w:tabs>
        <w:tab w:val="right" w:leader="dot" w:pos="8640"/>
      </w:tabs>
      <w:ind w:left="1440" w:hanging="835"/>
    </w:pPr>
    <w:rPr>
      <w:sz w:val="18"/>
    </w:rPr>
  </w:style>
  <w:style w:type="paragraph" w:styleId="Tabledesillustrations">
    <w:name w:val="table of figures"/>
    <w:basedOn w:val="Normal"/>
    <w:semiHidden/>
    <w:pPr>
      <w:tabs>
        <w:tab w:val="right" w:leader="dot" w:pos="8640"/>
      </w:tabs>
      <w:ind w:left="432" w:hanging="432"/>
    </w:pPr>
    <w:rPr>
      <w:sz w:val="20"/>
    </w:rPr>
  </w:style>
  <w:style w:type="paragraph" w:customStyle="1" w:styleId="HeadingEmphasis">
    <w:name w:val="Heading Emphasis"/>
    <w:basedOn w:val="Normal"/>
    <w:next w:val="Corpsdetexte"/>
    <w:pPr>
      <w:spacing w:before="60" w:after="60"/>
    </w:pPr>
    <w:rPr>
      <w:rFonts w:ascii="Arial Bold" w:hAnsi="Arial Bold"/>
      <w:b/>
      <w:bCs/>
      <w:sz w:val="20"/>
    </w:rPr>
  </w:style>
  <w:style w:type="paragraph" w:customStyle="1" w:styleId="SoftwareCode">
    <w:name w:val="Software Code"/>
    <w:basedOn w:val="Normal"/>
    <w:pPr>
      <w:ind w:left="1008"/>
    </w:pPr>
    <w:rPr>
      <w:rFonts w:ascii="Courier New" w:hAnsi="Courier New"/>
      <w:noProof/>
      <w:sz w:val="18"/>
      <w:lang w:val="fr-FR"/>
    </w:rPr>
  </w:style>
  <w:style w:type="character" w:customStyle="1" w:styleId="SoftwareCommand">
    <w:name w:val="Software Command"/>
    <w:rPr>
      <w:rFonts w:ascii="Arial Bold" w:hAnsi="Arial Bold" w:cs="Times New Roman"/>
      <w:b/>
      <w:sz w:val="18"/>
    </w:rPr>
  </w:style>
  <w:style w:type="character" w:customStyle="1" w:styleId="SoftwarePathsandFilenames">
    <w:name w:val="Software Paths and Filenames"/>
    <w:rPr>
      <w:rFonts w:ascii="Arial" w:hAnsi="Arial" w:cs="Times New Roman"/>
      <w:sz w:val="18"/>
    </w:rPr>
  </w:style>
  <w:style w:type="paragraph" w:styleId="Lgende">
    <w:name w:val="caption"/>
    <w:basedOn w:val="Normal"/>
    <w:next w:val="Corpsdetexte"/>
    <w:qFormat/>
    <w:pPr>
      <w:keepNext/>
      <w:spacing w:before="240" w:after="240"/>
      <w:jc w:val="center"/>
    </w:pPr>
    <w:rPr>
      <w:b/>
      <w:bCs/>
      <w:sz w:val="20"/>
    </w:rPr>
  </w:style>
  <w:style w:type="paragraph" w:customStyle="1" w:styleId="Figure">
    <w:name w:val="Figure"/>
    <w:basedOn w:val="Normal"/>
    <w:next w:val="Corpsdetexte"/>
    <w:pPr>
      <w:spacing w:before="240" w:after="240"/>
      <w:jc w:val="center"/>
    </w:pPr>
  </w:style>
  <w:style w:type="paragraph" w:customStyle="1" w:styleId="TableTextRight">
    <w:name w:val="Table Text Right"/>
    <w:basedOn w:val="Normal"/>
    <w:pPr>
      <w:spacing w:before="20" w:after="20"/>
      <w:jc w:val="right"/>
    </w:pPr>
    <w:rPr>
      <w:snapToGrid/>
      <w:sz w:val="20"/>
    </w:rPr>
  </w:style>
  <w:style w:type="paragraph" w:customStyle="1" w:styleId="HeaderFooterSecurity">
    <w:name w:val="Header/Footer Security"/>
    <w:basedOn w:val="Normal"/>
    <w:pPr>
      <w:jc w:val="center"/>
    </w:pPr>
    <w:rPr>
      <w:rFonts w:ascii="Times New Roman Bold" w:hAnsi="Times New Roman Bold"/>
      <w:b/>
      <w:caps/>
      <w:sz w:val="20"/>
    </w:rPr>
  </w:style>
  <w:style w:type="paragraph" w:styleId="En-tte">
    <w:name w:val="header"/>
    <w:basedOn w:val="Normal"/>
    <w:pPr>
      <w:pBdr>
        <w:bottom w:val="single" w:sz="4" w:space="1" w:color="auto"/>
      </w:pBdr>
      <w:tabs>
        <w:tab w:val="right" w:pos="8640"/>
      </w:tabs>
    </w:pPr>
    <w:rPr>
      <w:sz w:val="20"/>
    </w:rPr>
  </w:style>
  <w:style w:type="paragraph" w:styleId="Pieddepage">
    <w:name w:val="footer"/>
    <w:basedOn w:val="Normal"/>
    <w:pPr>
      <w:pBdr>
        <w:top w:val="single" w:sz="4" w:space="1" w:color="auto"/>
      </w:pBdr>
      <w:tabs>
        <w:tab w:val="right" w:pos="8640"/>
      </w:tabs>
    </w:pPr>
    <w:rPr>
      <w:sz w:val="20"/>
    </w:rPr>
  </w:style>
  <w:style w:type="paragraph" w:customStyle="1" w:styleId="HeaderLong">
    <w:name w:val="Header Long"/>
    <w:basedOn w:val="Normal"/>
    <w:pPr>
      <w:pBdr>
        <w:bottom w:val="single" w:sz="4" w:space="1" w:color="auto"/>
      </w:pBdr>
      <w:tabs>
        <w:tab w:val="right" w:pos="12240"/>
      </w:tabs>
    </w:pPr>
    <w:rPr>
      <w:noProof/>
      <w:sz w:val="20"/>
      <w:lang w:val="fr-FR"/>
    </w:rPr>
  </w:style>
  <w:style w:type="paragraph" w:customStyle="1" w:styleId="FooterLong">
    <w:name w:val="Footer Long"/>
    <w:basedOn w:val="Normal"/>
    <w:pPr>
      <w:pBdr>
        <w:top w:val="single" w:sz="4" w:space="1" w:color="auto"/>
      </w:pBdr>
      <w:tabs>
        <w:tab w:val="right" w:pos="12240"/>
      </w:tabs>
    </w:pPr>
    <w:rPr>
      <w:sz w:val="20"/>
    </w:rPr>
  </w:style>
  <w:style w:type="character" w:styleId="Numrodeligne">
    <w:name w:val="line number"/>
    <w:rPr>
      <w:rFonts w:ascii="Arial" w:hAnsi="Arial" w:cs="Times New Roman"/>
      <w:sz w:val="20"/>
    </w:rPr>
  </w:style>
  <w:style w:type="paragraph" w:styleId="TM5">
    <w:name w:val="toc 5"/>
    <w:basedOn w:val="Normal"/>
    <w:semiHidden/>
    <w:pPr>
      <w:tabs>
        <w:tab w:val="right" w:leader="dot" w:pos="8640"/>
      </w:tabs>
      <w:ind w:left="1440" w:hanging="835"/>
    </w:pPr>
    <w:rPr>
      <w:sz w:val="18"/>
    </w:rPr>
  </w:style>
  <w:style w:type="character" w:customStyle="1" w:styleId="CharChar">
    <w:name w:val="Char Char"/>
    <w:rPr>
      <w:rFonts w:cs="Times New Roman"/>
      <w:lang w:val="en-CA"/>
    </w:rPr>
  </w:style>
  <w:style w:type="character" w:customStyle="1" w:styleId="CharChar1">
    <w:name w:val="Char Char1"/>
    <w:rPr>
      <w:rFonts w:cs="Times New Roman"/>
      <w:lang w:val="en-CA"/>
    </w:rPr>
  </w:style>
  <w:style w:type="paragraph" w:customStyle="1" w:styleId="LeadParagraph">
    <w:name w:val="Lead Paragraph"/>
    <w:basedOn w:val="Normal"/>
    <w:pPr>
      <w:spacing w:after="140" w:line="420" w:lineRule="exact"/>
    </w:pPr>
    <w:rPr>
      <w:rFonts w:ascii="Palatino" w:hAnsi="Palatino"/>
      <w:b/>
      <w:sz w:val="18"/>
      <w:szCs w:val="24"/>
      <w:lang w:val="en-US"/>
    </w:rPr>
  </w:style>
  <w:style w:type="paragraph" w:customStyle="1" w:styleId="TableText">
    <w:name w:val="Table Text"/>
    <w:basedOn w:val="Normal"/>
    <w:pPr>
      <w:autoSpaceDE w:val="0"/>
      <w:autoSpaceDN w:val="0"/>
      <w:adjustRightInd w:val="0"/>
    </w:pPr>
    <w:rPr>
      <w:rFonts w:ascii="Verdana" w:hAnsi="Verdana"/>
      <w:sz w:val="18"/>
      <w:szCs w:val="18"/>
      <w:lang w:val="en-US"/>
    </w:rPr>
  </w:style>
  <w:style w:type="paragraph" w:customStyle="1" w:styleId="TableHeader">
    <w:name w:val="Table Header"/>
    <w:basedOn w:val="TableText"/>
    <w:pPr>
      <w:autoSpaceDE/>
      <w:autoSpaceDN/>
      <w:adjustRightInd/>
      <w:spacing w:before="60" w:after="60"/>
    </w:pPr>
    <w:rPr>
      <w:b/>
      <w:bCs/>
      <w:sz w:val="16"/>
      <w:szCs w:val="24"/>
      <w:lang w:val="en-CA"/>
    </w:rPr>
  </w:style>
  <w:style w:type="character" w:customStyle="1" w:styleId="TableTextChar">
    <w:name w:val="Table Text Char"/>
    <w:rPr>
      <w:rFonts w:ascii="Verdana" w:hAnsi="Verdana" w:cs="Times New Roman"/>
      <w:sz w:val="18"/>
      <w:szCs w:val="18"/>
    </w:rPr>
  </w:style>
  <w:style w:type="paragraph" w:customStyle="1" w:styleId="StyleHeading1Right">
    <w:name w:val="Style Heading 1 + Right"/>
    <w:basedOn w:val="Titre1"/>
    <w:pPr>
      <w:spacing w:before="0"/>
      <w:jc w:val="right"/>
    </w:pPr>
    <w:rPr>
      <w:bCs/>
    </w:rPr>
  </w:style>
  <w:style w:type="paragraph" w:customStyle="1" w:styleId="Textedebulles1">
    <w:name w:val="Texte de bulles1"/>
    <w:basedOn w:val="Normal"/>
    <w:semiHidden/>
    <w:rPr>
      <w:sz w:val="16"/>
      <w:szCs w:val="1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Textedebulles">
    <w:name w:val="Balloon Text"/>
    <w:basedOn w:val="Normal"/>
    <w:link w:val="TextedebullesCar"/>
    <w:rsid w:val="009C277F"/>
    <w:rPr>
      <w:rFonts w:ascii="Segoe UI" w:hAnsi="Segoe UI" w:cs="Segoe UI"/>
      <w:sz w:val="18"/>
      <w:szCs w:val="18"/>
    </w:rPr>
  </w:style>
  <w:style w:type="character" w:customStyle="1" w:styleId="TextedebullesCar">
    <w:name w:val="Texte de bulles Car"/>
    <w:basedOn w:val="Policepardfaut"/>
    <w:link w:val="Textedebulles"/>
    <w:rsid w:val="009C277F"/>
    <w:rPr>
      <w:rFonts w:ascii="Segoe UI" w:hAnsi="Segoe UI" w:cs="Segoe UI"/>
      <w:snapToGrid w:val="0"/>
      <w:sz w:val="18"/>
      <w:szCs w:val="18"/>
      <w:lang w:val="en-CA"/>
    </w:rPr>
  </w:style>
  <w:style w:type="table" w:styleId="Grilledutableau">
    <w:name w:val="Table Grid"/>
    <w:basedOn w:val="TableauNormal"/>
    <w:rsid w:val="00D32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xr\Desktop\TBCE_Document_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CC734-6FB7-4198-B5FB-12A5C9B9F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TBCE_Document_Template</Template>
  <TotalTime>1</TotalTime>
  <Pages>6</Pages>
  <Words>719</Words>
  <Characters>3956</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4666</CharactersWithSpaces>
  <SharedDoc>false</SharedDoc>
  <HLinks>
    <vt:vector size="48" baseType="variant">
      <vt:variant>
        <vt:i4>917531</vt:i4>
      </vt:variant>
      <vt:variant>
        <vt:i4>47</vt:i4>
      </vt:variant>
      <vt:variant>
        <vt:i4>0</vt:i4>
      </vt:variant>
      <vt:variant>
        <vt:i4>5</vt:i4>
      </vt:variant>
      <vt:variant>
        <vt:lpwstr>https://www.bva-group.com/sondages/francais-donnees-personnelles/</vt:lpwstr>
      </vt:variant>
      <vt:variant>
        <vt:lpwstr/>
      </vt:variant>
      <vt:variant>
        <vt:i4>1638462</vt:i4>
      </vt:variant>
      <vt:variant>
        <vt:i4>40</vt:i4>
      </vt:variant>
      <vt:variant>
        <vt:i4>0</vt:i4>
      </vt:variant>
      <vt:variant>
        <vt:i4>5</vt:i4>
      </vt:variant>
      <vt:variant>
        <vt:lpwstr/>
      </vt:variant>
      <vt:variant>
        <vt:lpwstr>_Toc18671687</vt:lpwstr>
      </vt:variant>
      <vt:variant>
        <vt:i4>1572926</vt:i4>
      </vt:variant>
      <vt:variant>
        <vt:i4>34</vt:i4>
      </vt:variant>
      <vt:variant>
        <vt:i4>0</vt:i4>
      </vt:variant>
      <vt:variant>
        <vt:i4>5</vt:i4>
      </vt:variant>
      <vt:variant>
        <vt:lpwstr/>
      </vt:variant>
      <vt:variant>
        <vt:lpwstr>_Toc18671686</vt:lpwstr>
      </vt:variant>
      <vt:variant>
        <vt:i4>1769534</vt:i4>
      </vt:variant>
      <vt:variant>
        <vt:i4>28</vt:i4>
      </vt:variant>
      <vt:variant>
        <vt:i4>0</vt:i4>
      </vt:variant>
      <vt:variant>
        <vt:i4>5</vt:i4>
      </vt:variant>
      <vt:variant>
        <vt:lpwstr/>
      </vt:variant>
      <vt:variant>
        <vt:lpwstr>_Toc18671685</vt:lpwstr>
      </vt:variant>
      <vt:variant>
        <vt:i4>1703998</vt:i4>
      </vt:variant>
      <vt:variant>
        <vt:i4>22</vt:i4>
      </vt:variant>
      <vt:variant>
        <vt:i4>0</vt:i4>
      </vt:variant>
      <vt:variant>
        <vt:i4>5</vt:i4>
      </vt:variant>
      <vt:variant>
        <vt:lpwstr/>
      </vt:variant>
      <vt:variant>
        <vt:lpwstr>_Toc18671684</vt:lpwstr>
      </vt:variant>
      <vt:variant>
        <vt:i4>1900606</vt:i4>
      </vt:variant>
      <vt:variant>
        <vt:i4>16</vt:i4>
      </vt:variant>
      <vt:variant>
        <vt:i4>0</vt:i4>
      </vt:variant>
      <vt:variant>
        <vt:i4>5</vt:i4>
      </vt:variant>
      <vt:variant>
        <vt:lpwstr/>
      </vt:variant>
      <vt:variant>
        <vt:lpwstr>_Toc18671683</vt:lpwstr>
      </vt:variant>
      <vt:variant>
        <vt:i4>1835070</vt:i4>
      </vt:variant>
      <vt:variant>
        <vt:i4>10</vt:i4>
      </vt:variant>
      <vt:variant>
        <vt:i4>0</vt:i4>
      </vt:variant>
      <vt:variant>
        <vt:i4>5</vt:i4>
      </vt:variant>
      <vt:variant>
        <vt:lpwstr/>
      </vt:variant>
      <vt:variant>
        <vt:lpwstr>_Toc18671682</vt:lpwstr>
      </vt:variant>
      <vt:variant>
        <vt:i4>2031678</vt:i4>
      </vt:variant>
      <vt:variant>
        <vt:i4>4</vt:i4>
      </vt:variant>
      <vt:variant>
        <vt:i4>0</vt:i4>
      </vt:variant>
      <vt:variant>
        <vt:i4>5</vt:i4>
      </vt:variant>
      <vt:variant>
        <vt:lpwstr/>
      </vt:variant>
      <vt:variant>
        <vt:lpwstr>_Toc18671681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MorrisJ</dc:creator>
  <cp:keywords/>
  <dc:description/>
  <cp:lastModifiedBy>Sylvain RINGENBACH</cp:lastModifiedBy>
  <cp:revision>2</cp:revision>
  <cp:lastPrinted>2010-02-08T16:09:00Z</cp:lastPrinted>
  <dcterms:created xsi:type="dcterms:W3CDTF">2020-11-27T14:06:00Z</dcterms:created>
  <dcterms:modified xsi:type="dcterms:W3CDTF">2020-11-27T14:06:00Z</dcterms:modified>
</cp:coreProperties>
</file>