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BAA16" w14:textId="11ABC7F0" w:rsidR="00B84D24" w:rsidRPr="003E2668" w:rsidRDefault="00DD34E5" w:rsidP="00DD34E5">
      <w:pPr>
        <w:jc w:val="center"/>
        <w:rPr>
          <w:rFonts w:cstheme="minorHAnsi"/>
          <w:b/>
          <w:bCs/>
          <w:sz w:val="24"/>
          <w:szCs w:val="24"/>
        </w:rPr>
      </w:pPr>
      <w:bookmarkStart w:id="0" w:name="_Hlk50555037"/>
      <w:r w:rsidRPr="003E2668">
        <w:rPr>
          <w:rFonts w:cstheme="minorHAnsi"/>
          <w:b/>
          <w:bCs/>
          <w:sz w:val="24"/>
          <w:szCs w:val="24"/>
        </w:rPr>
        <w:t>Compte rendu Bureau du</w:t>
      </w:r>
      <w:r w:rsidR="00463A3B">
        <w:rPr>
          <w:rFonts w:cstheme="minorHAnsi"/>
          <w:b/>
          <w:bCs/>
          <w:sz w:val="24"/>
          <w:szCs w:val="24"/>
        </w:rPr>
        <w:t xml:space="preserve"> </w:t>
      </w:r>
      <w:r w:rsidR="006A6AB6">
        <w:rPr>
          <w:rFonts w:cstheme="minorHAnsi"/>
          <w:b/>
          <w:bCs/>
          <w:sz w:val="24"/>
          <w:szCs w:val="24"/>
        </w:rPr>
        <w:t>2</w:t>
      </w:r>
      <w:r w:rsidR="001C19C2">
        <w:rPr>
          <w:rFonts w:cstheme="minorHAnsi"/>
          <w:b/>
          <w:bCs/>
          <w:sz w:val="24"/>
          <w:szCs w:val="24"/>
        </w:rPr>
        <w:t>7</w:t>
      </w:r>
      <w:r w:rsidR="00652C8D">
        <w:rPr>
          <w:rFonts w:cstheme="minorHAnsi"/>
          <w:b/>
          <w:bCs/>
          <w:sz w:val="24"/>
          <w:szCs w:val="24"/>
        </w:rPr>
        <w:t xml:space="preserve"> novembre</w:t>
      </w:r>
      <w:r w:rsidRPr="003E2668">
        <w:rPr>
          <w:rFonts w:cstheme="minorHAnsi"/>
          <w:b/>
          <w:bCs/>
          <w:sz w:val="24"/>
          <w:szCs w:val="24"/>
        </w:rPr>
        <w:t xml:space="preserve"> 2020</w:t>
      </w:r>
    </w:p>
    <w:p w14:paraId="5EBA413B" w14:textId="1B479612" w:rsidR="003E55C3" w:rsidRPr="009B7554" w:rsidRDefault="003E55C3" w:rsidP="003E55C3">
      <w:pPr>
        <w:jc w:val="both"/>
        <w:rPr>
          <w:rFonts w:cstheme="minorHAnsi"/>
          <w:color w:val="000000" w:themeColor="text1"/>
          <w:sz w:val="24"/>
          <w:szCs w:val="24"/>
        </w:rPr>
      </w:pPr>
      <w:r w:rsidRPr="003E2668">
        <w:rPr>
          <w:rFonts w:cstheme="minorHAnsi"/>
          <w:b/>
          <w:sz w:val="24"/>
          <w:szCs w:val="24"/>
        </w:rPr>
        <w:t>Elus présents</w:t>
      </w:r>
      <w:r w:rsidRPr="003E2668">
        <w:rPr>
          <w:rFonts w:cstheme="minorHAnsi"/>
          <w:sz w:val="24"/>
          <w:szCs w:val="24"/>
        </w:rPr>
        <w:t> : Daniel FORESTIER –</w:t>
      </w:r>
      <w:r w:rsidR="008C761C">
        <w:rPr>
          <w:rFonts w:cstheme="minorHAnsi"/>
          <w:sz w:val="24"/>
          <w:szCs w:val="24"/>
        </w:rPr>
        <w:t xml:space="preserve"> </w:t>
      </w:r>
      <w:r w:rsidRPr="003E2668">
        <w:rPr>
          <w:rFonts w:cstheme="minorHAnsi"/>
          <w:sz w:val="24"/>
          <w:szCs w:val="24"/>
        </w:rPr>
        <w:t xml:space="preserve">François DAUPHIN - </w:t>
      </w:r>
      <w:r w:rsidR="00682DBF" w:rsidRPr="003E2668">
        <w:rPr>
          <w:rFonts w:cstheme="minorHAnsi"/>
          <w:sz w:val="24"/>
          <w:szCs w:val="24"/>
        </w:rPr>
        <w:t xml:space="preserve">Jean SAVINEL </w:t>
      </w:r>
      <w:r w:rsidR="008C761C">
        <w:rPr>
          <w:rFonts w:cstheme="minorHAnsi"/>
          <w:sz w:val="24"/>
          <w:szCs w:val="24"/>
        </w:rPr>
        <w:t>-</w:t>
      </w:r>
      <w:r w:rsidR="00682DBF" w:rsidRPr="003E2668">
        <w:rPr>
          <w:rFonts w:cstheme="minorHAnsi"/>
          <w:sz w:val="24"/>
          <w:szCs w:val="24"/>
        </w:rPr>
        <w:t xml:space="preserve"> Guy GORBINET</w:t>
      </w:r>
      <w:r w:rsidR="00652C8D">
        <w:rPr>
          <w:rFonts w:cstheme="minorHAnsi"/>
          <w:sz w:val="24"/>
          <w:szCs w:val="24"/>
        </w:rPr>
        <w:t xml:space="preserve"> </w:t>
      </w:r>
      <w:r w:rsidR="008C761C">
        <w:rPr>
          <w:rFonts w:cstheme="minorHAnsi"/>
          <w:sz w:val="24"/>
          <w:szCs w:val="24"/>
        </w:rPr>
        <w:t xml:space="preserve">- </w:t>
      </w:r>
      <w:r w:rsidR="00682DBF" w:rsidRPr="003E2668">
        <w:rPr>
          <w:rFonts w:cstheme="minorHAnsi"/>
          <w:sz w:val="24"/>
          <w:szCs w:val="24"/>
        </w:rPr>
        <w:t>Simon RODIER</w:t>
      </w:r>
      <w:r w:rsidR="007C04B5">
        <w:rPr>
          <w:rFonts w:cstheme="minorHAnsi"/>
          <w:sz w:val="24"/>
          <w:szCs w:val="24"/>
        </w:rPr>
        <w:t xml:space="preserve"> </w:t>
      </w:r>
      <w:r w:rsidR="008C761C">
        <w:rPr>
          <w:rFonts w:cstheme="minorHAnsi"/>
          <w:sz w:val="24"/>
          <w:szCs w:val="24"/>
        </w:rPr>
        <w:t>-</w:t>
      </w:r>
      <w:r w:rsidRPr="003E2668">
        <w:rPr>
          <w:rFonts w:cstheme="minorHAnsi"/>
          <w:sz w:val="24"/>
          <w:szCs w:val="24"/>
        </w:rPr>
        <w:t xml:space="preserve"> </w:t>
      </w:r>
      <w:r w:rsidR="00671334" w:rsidRPr="003E2668">
        <w:rPr>
          <w:rFonts w:cstheme="minorHAnsi"/>
          <w:sz w:val="24"/>
          <w:szCs w:val="24"/>
        </w:rPr>
        <w:t>Didier LIENNART</w:t>
      </w:r>
      <w:r w:rsidR="00213E23">
        <w:rPr>
          <w:rFonts w:cstheme="minorHAnsi"/>
          <w:sz w:val="24"/>
          <w:szCs w:val="24"/>
        </w:rPr>
        <w:t xml:space="preserve"> -</w:t>
      </w:r>
      <w:r w:rsidR="00213E23" w:rsidRPr="00213E23">
        <w:rPr>
          <w:rFonts w:cstheme="minorHAnsi"/>
          <w:sz w:val="24"/>
          <w:szCs w:val="24"/>
        </w:rPr>
        <w:t xml:space="preserve"> </w:t>
      </w:r>
      <w:r w:rsidR="00213E23" w:rsidRPr="003E2668">
        <w:rPr>
          <w:rFonts w:cstheme="minorHAnsi"/>
          <w:sz w:val="24"/>
          <w:szCs w:val="24"/>
        </w:rPr>
        <w:t>Marc M</w:t>
      </w:r>
      <w:r w:rsidR="00213E23">
        <w:rPr>
          <w:rFonts w:cstheme="minorHAnsi"/>
          <w:sz w:val="24"/>
          <w:szCs w:val="24"/>
        </w:rPr>
        <w:t>ÉNAGER</w:t>
      </w:r>
      <w:r w:rsidR="00213E23" w:rsidRPr="003E2668">
        <w:rPr>
          <w:rFonts w:cstheme="minorHAnsi"/>
          <w:sz w:val="24"/>
          <w:szCs w:val="24"/>
        </w:rPr>
        <w:t xml:space="preserve"> </w:t>
      </w:r>
      <w:r w:rsidR="008C761C">
        <w:rPr>
          <w:rFonts w:cstheme="minorHAnsi"/>
          <w:sz w:val="24"/>
          <w:szCs w:val="24"/>
        </w:rPr>
        <w:t xml:space="preserve">- </w:t>
      </w:r>
      <w:r w:rsidR="00213E23" w:rsidRPr="003E2668">
        <w:rPr>
          <w:rFonts w:cstheme="minorHAnsi"/>
          <w:sz w:val="24"/>
          <w:szCs w:val="24"/>
        </w:rPr>
        <w:t>Valérie PRUNIER</w:t>
      </w:r>
      <w:r w:rsidR="0021526E">
        <w:rPr>
          <w:rFonts w:cstheme="minorHAnsi"/>
          <w:sz w:val="24"/>
          <w:szCs w:val="24"/>
        </w:rPr>
        <w:t xml:space="preserve"> </w:t>
      </w:r>
      <w:r w:rsidR="0021526E" w:rsidRPr="009B7554">
        <w:rPr>
          <w:rFonts w:cstheme="minorHAnsi"/>
          <w:color w:val="000000" w:themeColor="text1"/>
          <w:sz w:val="24"/>
          <w:szCs w:val="24"/>
        </w:rPr>
        <w:t>– Stéphanie ALLEGRE-CARTIER</w:t>
      </w:r>
      <w:r w:rsidR="00970B51" w:rsidRPr="009B7554">
        <w:rPr>
          <w:rFonts w:cstheme="minorHAnsi"/>
          <w:color w:val="000000" w:themeColor="text1"/>
          <w:sz w:val="24"/>
          <w:szCs w:val="24"/>
        </w:rPr>
        <w:t>.</w:t>
      </w:r>
    </w:p>
    <w:p w14:paraId="2A656055" w14:textId="2FD53F1D" w:rsidR="003E55C3" w:rsidRPr="003E2668" w:rsidRDefault="003E55C3" w:rsidP="003E55C3">
      <w:pPr>
        <w:jc w:val="both"/>
        <w:rPr>
          <w:rFonts w:cstheme="minorHAnsi"/>
          <w:sz w:val="24"/>
          <w:szCs w:val="24"/>
        </w:rPr>
      </w:pPr>
      <w:r w:rsidRPr="003E2668">
        <w:rPr>
          <w:rFonts w:cstheme="minorHAnsi"/>
          <w:b/>
          <w:sz w:val="24"/>
          <w:szCs w:val="24"/>
        </w:rPr>
        <w:t xml:space="preserve">Techniciens </w:t>
      </w:r>
      <w:r w:rsidRPr="003E2668">
        <w:rPr>
          <w:rFonts w:cstheme="minorHAnsi"/>
          <w:sz w:val="24"/>
          <w:szCs w:val="24"/>
        </w:rPr>
        <w:t>: Olivier GALLO-SELVA</w:t>
      </w:r>
      <w:r w:rsidR="00671334" w:rsidRPr="003E2668">
        <w:rPr>
          <w:rFonts w:cstheme="minorHAnsi"/>
          <w:sz w:val="24"/>
          <w:szCs w:val="24"/>
        </w:rPr>
        <w:t xml:space="preserve"> – Snéjana GUCESKI</w:t>
      </w:r>
      <w:r w:rsidRPr="003E2668">
        <w:rPr>
          <w:rFonts w:cstheme="minorHAnsi"/>
          <w:sz w:val="24"/>
          <w:szCs w:val="24"/>
        </w:rPr>
        <w:t>.</w:t>
      </w:r>
    </w:p>
    <w:bookmarkEnd w:id="0"/>
    <w:p w14:paraId="5570AD6E" w14:textId="36673325" w:rsidR="003E55C3" w:rsidRPr="003E2668" w:rsidRDefault="003E55C3" w:rsidP="00DD34E5">
      <w:pPr>
        <w:jc w:val="center"/>
        <w:rPr>
          <w:rFonts w:cstheme="minorHAnsi"/>
          <w:b/>
          <w:bCs/>
          <w:sz w:val="24"/>
          <w:szCs w:val="24"/>
        </w:rPr>
      </w:pPr>
      <w:r w:rsidRPr="003E2668">
        <w:rPr>
          <w:rFonts w:cstheme="minorHAnsi"/>
          <w:b/>
          <w:bCs/>
          <w:sz w:val="24"/>
          <w:szCs w:val="24"/>
        </w:rPr>
        <w:t>………………………………………….</w:t>
      </w:r>
    </w:p>
    <w:p w14:paraId="6C7F055B" w14:textId="7B0614EB" w:rsidR="004D48DC" w:rsidRDefault="004D48DC" w:rsidP="003C5634">
      <w:pPr>
        <w:pStyle w:val="Paragraphedeliste"/>
        <w:spacing w:after="0" w:line="276" w:lineRule="auto"/>
        <w:ind w:left="0"/>
        <w:jc w:val="both"/>
        <w:rPr>
          <w:rFonts w:cstheme="minorHAnsi"/>
          <w:b/>
          <w:bCs/>
          <w:sz w:val="24"/>
          <w:szCs w:val="24"/>
        </w:rPr>
      </w:pPr>
      <w:bookmarkStart w:id="1" w:name="_Hlk50554659"/>
      <w:r w:rsidRPr="003E2668">
        <w:rPr>
          <w:rFonts w:cstheme="minorHAnsi"/>
          <w:b/>
          <w:bCs/>
          <w:sz w:val="24"/>
          <w:szCs w:val="24"/>
        </w:rPr>
        <w:t>Relevé des décisions</w:t>
      </w:r>
      <w:r w:rsidR="00737380" w:rsidRPr="003E2668">
        <w:rPr>
          <w:rFonts w:cstheme="minorHAnsi"/>
          <w:b/>
          <w:bCs/>
          <w:sz w:val="24"/>
          <w:szCs w:val="24"/>
        </w:rPr>
        <w:t xml:space="preserve"> du bureau</w:t>
      </w:r>
      <w:r w:rsidR="00CC6D9A" w:rsidRPr="003E2668">
        <w:rPr>
          <w:rFonts w:cstheme="minorHAnsi"/>
          <w:b/>
          <w:bCs/>
          <w:sz w:val="24"/>
          <w:szCs w:val="24"/>
        </w:rPr>
        <w:t> </w:t>
      </w:r>
      <w:r w:rsidRPr="003E2668">
        <w:rPr>
          <w:rFonts w:cstheme="minorHAnsi"/>
          <w:b/>
          <w:bCs/>
          <w:sz w:val="24"/>
          <w:szCs w:val="24"/>
        </w:rPr>
        <w:t>:</w:t>
      </w:r>
    </w:p>
    <w:p w14:paraId="5F64EF6C" w14:textId="45355DC9" w:rsidR="006B1E69" w:rsidRDefault="00B70D6E" w:rsidP="006B1E69">
      <w:pPr>
        <w:spacing w:after="0"/>
        <w:jc w:val="both"/>
        <w:rPr>
          <w:rFonts w:cstheme="minorHAnsi"/>
          <w:sz w:val="24"/>
          <w:szCs w:val="24"/>
        </w:rPr>
      </w:pPr>
      <w:r w:rsidRPr="00B70D6E">
        <w:rPr>
          <w:rFonts w:cstheme="minorHAnsi"/>
          <w:b/>
          <w:bCs/>
          <w:sz w:val="24"/>
          <w:szCs w:val="24"/>
        </w:rPr>
        <w:t>Compétence Mobilité</w:t>
      </w:r>
      <w:r>
        <w:rPr>
          <w:rFonts w:cstheme="minorHAnsi"/>
          <w:sz w:val="24"/>
          <w:szCs w:val="24"/>
        </w:rPr>
        <w:t xml:space="preserve"> : </w:t>
      </w:r>
      <w:r w:rsidRPr="00B70D6E">
        <w:rPr>
          <w:rFonts w:cstheme="minorHAnsi"/>
          <w:sz w:val="24"/>
          <w:szCs w:val="24"/>
        </w:rPr>
        <w:t>Au sujet de cette prise de compétence, la CC ALF dispose jusqu’au 31 mars pour devenir Autorité Organisatrice de Mobilité.</w:t>
      </w:r>
    </w:p>
    <w:p w14:paraId="4A173D68" w14:textId="77777777" w:rsidR="00B70D6E" w:rsidRPr="00B70D6E" w:rsidRDefault="00B70D6E" w:rsidP="00B70D6E">
      <w:pPr>
        <w:numPr>
          <w:ilvl w:val="0"/>
          <w:numId w:val="32"/>
        </w:numPr>
        <w:spacing w:after="0"/>
        <w:jc w:val="both"/>
        <w:rPr>
          <w:rFonts w:cstheme="minorHAnsi"/>
          <w:sz w:val="24"/>
          <w:szCs w:val="24"/>
        </w:rPr>
      </w:pPr>
      <w:r w:rsidRPr="00B70D6E">
        <w:rPr>
          <w:rFonts w:cstheme="minorHAnsi"/>
          <w:sz w:val="24"/>
          <w:szCs w:val="24"/>
        </w:rPr>
        <w:t>Le bureau souhaite demander à Madame la Conseillère Régionale d’échanger à ce sujet avec la commission « Mobilité ».</w:t>
      </w:r>
    </w:p>
    <w:p w14:paraId="789B8D01" w14:textId="77777777" w:rsidR="00B70D6E" w:rsidRPr="00B70D6E" w:rsidRDefault="00B70D6E" w:rsidP="00B70D6E">
      <w:pPr>
        <w:numPr>
          <w:ilvl w:val="0"/>
          <w:numId w:val="32"/>
        </w:numPr>
        <w:spacing w:after="0"/>
        <w:jc w:val="both"/>
        <w:rPr>
          <w:rFonts w:cstheme="minorHAnsi"/>
          <w:sz w:val="24"/>
          <w:szCs w:val="24"/>
        </w:rPr>
      </w:pPr>
      <w:r w:rsidRPr="00B70D6E">
        <w:rPr>
          <w:rFonts w:cstheme="minorHAnsi"/>
          <w:sz w:val="24"/>
          <w:szCs w:val="24"/>
        </w:rPr>
        <w:t xml:space="preserve">Une enquête sera lancée auprès de la population afin de connaître les besoins : </w:t>
      </w:r>
    </w:p>
    <w:p w14:paraId="027D517C" w14:textId="77777777" w:rsidR="00B70D6E" w:rsidRPr="00B70D6E" w:rsidRDefault="00B70D6E" w:rsidP="00B70D6E">
      <w:pPr>
        <w:numPr>
          <w:ilvl w:val="1"/>
          <w:numId w:val="32"/>
        </w:numPr>
        <w:spacing w:after="0"/>
        <w:jc w:val="both"/>
        <w:rPr>
          <w:rFonts w:cstheme="minorHAnsi"/>
          <w:sz w:val="24"/>
          <w:szCs w:val="24"/>
        </w:rPr>
      </w:pPr>
      <w:r w:rsidRPr="00B70D6E">
        <w:rPr>
          <w:rFonts w:cstheme="minorHAnsi"/>
          <w:sz w:val="24"/>
          <w:szCs w:val="24"/>
        </w:rPr>
        <w:t>Diffusion dans les mairies, les MSAP, et par internet ;</w:t>
      </w:r>
    </w:p>
    <w:p w14:paraId="1CABA7BD" w14:textId="77777777" w:rsidR="00B70D6E" w:rsidRPr="00B70D6E" w:rsidRDefault="00B70D6E" w:rsidP="00B70D6E">
      <w:pPr>
        <w:numPr>
          <w:ilvl w:val="1"/>
          <w:numId w:val="32"/>
        </w:numPr>
        <w:spacing w:after="0"/>
        <w:jc w:val="both"/>
        <w:rPr>
          <w:rFonts w:cstheme="minorHAnsi"/>
          <w:sz w:val="24"/>
          <w:szCs w:val="24"/>
        </w:rPr>
      </w:pPr>
      <w:r w:rsidRPr="00B70D6E">
        <w:rPr>
          <w:rFonts w:cstheme="minorHAnsi"/>
          <w:sz w:val="24"/>
          <w:szCs w:val="24"/>
        </w:rPr>
        <w:t>Enquête également auprès des mairies pour poser la problématique.</w:t>
      </w:r>
    </w:p>
    <w:p w14:paraId="004EBF27" w14:textId="77777777" w:rsidR="00B70D6E" w:rsidRPr="00B70D6E" w:rsidRDefault="00B70D6E" w:rsidP="00B70D6E">
      <w:pPr>
        <w:numPr>
          <w:ilvl w:val="1"/>
          <w:numId w:val="32"/>
        </w:numPr>
        <w:spacing w:after="0"/>
        <w:jc w:val="both"/>
        <w:rPr>
          <w:rFonts w:cstheme="minorHAnsi"/>
          <w:sz w:val="24"/>
          <w:szCs w:val="24"/>
        </w:rPr>
      </w:pPr>
      <w:r w:rsidRPr="00B70D6E">
        <w:rPr>
          <w:rFonts w:cstheme="minorHAnsi"/>
          <w:sz w:val="24"/>
          <w:szCs w:val="24"/>
        </w:rPr>
        <w:t>Délibération en février/mars 2021 à ce sujet.</w:t>
      </w:r>
    </w:p>
    <w:p w14:paraId="57B17003" w14:textId="77777777" w:rsidR="008F7291" w:rsidRDefault="008F7291" w:rsidP="006B1E69">
      <w:pPr>
        <w:spacing w:after="0"/>
        <w:jc w:val="both"/>
        <w:rPr>
          <w:rFonts w:cstheme="minorHAnsi"/>
          <w:b/>
          <w:bCs/>
          <w:sz w:val="24"/>
          <w:szCs w:val="24"/>
        </w:rPr>
      </w:pPr>
    </w:p>
    <w:p w14:paraId="01DAE0B1" w14:textId="5F8DA2F5" w:rsidR="006B1E69" w:rsidRPr="006B1E69" w:rsidRDefault="006B1E69" w:rsidP="006B1E69">
      <w:pPr>
        <w:spacing w:after="0"/>
        <w:jc w:val="both"/>
        <w:rPr>
          <w:rFonts w:cstheme="minorHAnsi"/>
          <w:sz w:val="24"/>
          <w:szCs w:val="24"/>
        </w:rPr>
      </w:pPr>
      <w:r w:rsidRPr="006B1E69">
        <w:rPr>
          <w:rFonts w:cstheme="minorHAnsi"/>
          <w:b/>
          <w:bCs/>
          <w:sz w:val="24"/>
          <w:szCs w:val="24"/>
        </w:rPr>
        <w:t>Subventions aux associations</w:t>
      </w:r>
      <w:r w:rsidRPr="006B1E69">
        <w:rPr>
          <w:rFonts w:cstheme="minorHAnsi"/>
          <w:sz w:val="24"/>
          <w:szCs w:val="24"/>
        </w:rPr>
        <w:t xml:space="preserve"> (cf. document </w:t>
      </w:r>
      <w:proofErr w:type="spellStart"/>
      <w:r w:rsidRPr="006B1E69">
        <w:rPr>
          <w:rFonts w:cstheme="minorHAnsi"/>
          <w:sz w:val="24"/>
          <w:szCs w:val="24"/>
        </w:rPr>
        <w:t>excel</w:t>
      </w:r>
      <w:proofErr w:type="spellEnd"/>
      <w:r w:rsidRPr="006B1E69">
        <w:rPr>
          <w:rFonts w:cstheme="minorHAnsi"/>
          <w:sz w:val="24"/>
          <w:szCs w:val="24"/>
        </w:rPr>
        <w:t xml:space="preserve">) : Les services ont fait un recensement de ce qui a été versé aux associations et du montant restant, par rapport à ce qui avait été décidé lors du vote du budget 2020. </w:t>
      </w:r>
    </w:p>
    <w:p w14:paraId="44EA9F9F" w14:textId="77777777" w:rsidR="006B1E69" w:rsidRPr="006B1E69" w:rsidRDefault="006B1E69" w:rsidP="006B1E69">
      <w:pPr>
        <w:numPr>
          <w:ilvl w:val="0"/>
          <w:numId w:val="32"/>
        </w:numPr>
        <w:spacing w:after="0"/>
        <w:jc w:val="both"/>
        <w:rPr>
          <w:rFonts w:cstheme="minorHAnsi"/>
          <w:sz w:val="24"/>
          <w:szCs w:val="24"/>
        </w:rPr>
      </w:pPr>
      <w:r w:rsidRPr="006B1E69">
        <w:rPr>
          <w:rFonts w:cstheme="minorHAnsi"/>
          <w:sz w:val="24"/>
          <w:szCs w:val="24"/>
        </w:rPr>
        <w:t>Le bureau décide de maintenir les montants tels que présentés dans le document.</w:t>
      </w:r>
    </w:p>
    <w:p w14:paraId="00EC47D6" w14:textId="77777777" w:rsidR="006B1E69" w:rsidRPr="006B1E69" w:rsidRDefault="006B1E69" w:rsidP="006B1E69">
      <w:pPr>
        <w:spacing w:after="0"/>
        <w:jc w:val="both"/>
        <w:rPr>
          <w:rFonts w:cstheme="minorHAnsi"/>
          <w:sz w:val="24"/>
          <w:szCs w:val="24"/>
        </w:rPr>
      </w:pPr>
    </w:p>
    <w:p w14:paraId="069D3E15" w14:textId="2619F1D1" w:rsidR="00B70D6E" w:rsidRDefault="006B1E69" w:rsidP="00B70D6E">
      <w:pPr>
        <w:spacing w:after="0"/>
        <w:jc w:val="both"/>
        <w:rPr>
          <w:rFonts w:cstheme="minorHAnsi"/>
          <w:b/>
          <w:bCs/>
          <w:sz w:val="24"/>
          <w:szCs w:val="24"/>
        </w:rPr>
      </w:pPr>
      <w:r w:rsidRPr="00B70D6E">
        <w:rPr>
          <w:rFonts w:cstheme="minorHAnsi"/>
          <w:b/>
          <w:bCs/>
          <w:sz w:val="24"/>
          <w:szCs w:val="24"/>
        </w:rPr>
        <w:t xml:space="preserve">Projet de développement des Ets Bernard à La </w:t>
      </w:r>
      <w:proofErr w:type="spellStart"/>
      <w:r w:rsidRPr="00B70D6E">
        <w:rPr>
          <w:rFonts w:cstheme="minorHAnsi"/>
          <w:b/>
          <w:bCs/>
          <w:sz w:val="24"/>
          <w:szCs w:val="24"/>
        </w:rPr>
        <w:t>Forie</w:t>
      </w:r>
      <w:proofErr w:type="spellEnd"/>
      <w:r w:rsidRPr="00B70D6E">
        <w:rPr>
          <w:rFonts w:cstheme="minorHAnsi"/>
          <w:b/>
          <w:bCs/>
          <w:sz w:val="24"/>
          <w:szCs w:val="24"/>
        </w:rPr>
        <w:t> :</w:t>
      </w:r>
    </w:p>
    <w:p w14:paraId="63D58312" w14:textId="44CB631A" w:rsidR="008D40C2" w:rsidRPr="008D40C2" w:rsidRDefault="008D40C2" w:rsidP="008D40C2">
      <w:pPr>
        <w:spacing w:after="0"/>
        <w:jc w:val="both"/>
        <w:rPr>
          <w:rFonts w:cstheme="minorHAnsi"/>
          <w:sz w:val="24"/>
          <w:szCs w:val="24"/>
        </w:rPr>
      </w:pPr>
      <w:r w:rsidRPr="008D40C2">
        <w:rPr>
          <w:rFonts w:cstheme="minorHAnsi"/>
          <w:sz w:val="24"/>
          <w:szCs w:val="24"/>
        </w:rPr>
        <w:t>Il est rappelé que beaucoup d’ateliers relais ont pris fin pendant ces trois dernières années, et que les derniers prennent fin en 2021 et 2025. D’autre part le risque est très mesuré du fait de la solidité de l’entreprise.</w:t>
      </w:r>
    </w:p>
    <w:p w14:paraId="410A1717" w14:textId="6255319F" w:rsidR="006B1E69" w:rsidRDefault="006B1E69" w:rsidP="00C640D5">
      <w:pPr>
        <w:pStyle w:val="Paragraphedeliste"/>
        <w:numPr>
          <w:ilvl w:val="0"/>
          <w:numId w:val="32"/>
        </w:numPr>
        <w:spacing w:after="0"/>
        <w:jc w:val="both"/>
        <w:rPr>
          <w:rFonts w:cstheme="minorHAnsi"/>
          <w:sz w:val="24"/>
          <w:szCs w:val="24"/>
        </w:rPr>
      </w:pPr>
      <w:r w:rsidRPr="008D40C2">
        <w:rPr>
          <w:rFonts w:cstheme="minorHAnsi"/>
          <w:sz w:val="24"/>
          <w:szCs w:val="24"/>
        </w:rPr>
        <w:t xml:space="preserve">Le bureau donne un avis favorable pour ce projet de développement économique si important pour le territoire, en optant pour un crédit-bail sur quinze ans. </w:t>
      </w:r>
    </w:p>
    <w:p w14:paraId="795D85E9" w14:textId="03742FDA" w:rsidR="008D40C2" w:rsidRDefault="008D40C2" w:rsidP="008D40C2">
      <w:pPr>
        <w:spacing w:after="0"/>
        <w:jc w:val="both"/>
        <w:rPr>
          <w:rFonts w:cstheme="minorHAnsi"/>
          <w:sz w:val="24"/>
          <w:szCs w:val="24"/>
        </w:rPr>
      </w:pPr>
    </w:p>
    <w:p w14:paraId="1B5C6E3A" w14:textId="77777777" w:rsidR="008D40C2" w:rsidRPr="008D40C2" w:rsidRDefault="008D40C2" w:rsidP="008D40C2">
      <w:pPr>
        <w:spacing w:after="0"/>
        <w:jc w:val="both"/>
        <w:rPr>
          <w:rFonts w:cstheme="minorHAnsi"/>
          <w:sz w:val="24"/>
          <w:szCs w:val="24"/>
        </w:rPr>
      </w:pPr>
    </w:p>
    <w:p w14:paraId="6B27AA3D" w14:textId="038C8655" w:rsidR="006B1E69" w:rsidRPr="006B1E69" w:rsidRDefault="006B1E69" w:rsidP="006B1E69">
      <w:pPr>
        <w:spacing w:after="0"/>
        <w:jc w:val="both"/>
        <w:rPr>
          <w:rFonts w:cstheme="minorHAnsi"/>
          <w:sz w:val="24"/>
          <w:szCs w:val="24"/>
        </w:rPr>
      </w:pPr>
      <w:r w:rsidRPr="006B1E69">
        <w:rPr>
          <w:rFonts w:cstheme="minorHAnsi"/>
          <w:b/>
          <w:bCs/>
          <w:sz w:val="24"/>
          <w:szCs w:val="24"/>
        </w:rPr>
        <w:t>Zone d’activités d’Arlanc</w:t>
      </w:r>
      <w:r w:rsidRPr="006B1E69">
        <w:rPr>
          <w:rFonts w:cstheme="minorHAnsi"/>
          <w:sz w:val="24"/>
          <w:szCs w:val="24"/>
        </w:rPr>
        <w:t xml:space="preserve"> : Chemin rural communal qui permet d’accéder à l’entreprise </w:t>
      </w:r>
      <w:proofErr w:type="spellStart"/>
      <w:r w:rsidRPr="006B1E69">
        <w:rPr>
          <w:rFonts w:cstheme="minorHAnsi"/>
          <w:sz w:val="24"/>
          <w:szCs w:val="24"/>
        </w:rPr>
        <w:t>Veyrière</w:t>
      </w:r>
      <w:proofErr w:type="spellEnd"/>
      <w:r w:rsidRPr="006B1E69">
        <w:rPr>
          <w:rFonts w:cstheme="minorHAnsi"/>
          <w:sz w:val="24"/>
          <w:szCs w:val="24"/>
        </w:rPr>
        <w:t xml:space="preserve">, qu’il s’agit de transformer en voirie. </w:t>
      </w:r>
    </w:p>
    <w:p w14:paraId="6BBAE53C" w14:textId="77777777" w:rsidR="006B1E69" w:rsidRPr="006B1E69" w:rsidRDefault="006B1E69" w:rsidP="006B1E69">
      <w:pPr>
        <w:numPr>
          <w:ilvl w:val="0"/>
          <w:numId w:val="32"/>
        </w:numPr>
        <w:spacing w:after="0"/>
        <w:jc w:val="both"/>
        <w:rPr>
          <w:rFonts w:cstheme="minorHAnsi"/>
          <w:sz w:val="24"/>
          <w:szCs w:val="24"/>
        </w:rPr>
      </w:pPr>
      <w:r w:rsidRPr="006B1E69">
        <w:rPr>
          <w:rFonts w:cstheme="minorHAnsi"/>
          <w:sz w:val="24"/>
          <w:szCs w:val="24"/>
        </w:rPr>
        <w:t>Le bureau  décide de prendre une délibération afin de créer un fonds de concours pour créer un cadre à ce type d’intervention.</w:t>
      </w:r>
    </w:p>
    <w:p w14:paraId="21CBC960" w14:textId="77777777" w:rsidR="008C16A8" w:rsidRPr="008C16A8" w:rsidRDefault="008C16A8" w:rsidP="008C16A8">
      <w:pPr>
        <w:spacing w:after="0"/>
        <w:jc w:val="both"/>
        <w:rPr>
          <w:rFonts w:cstheme="minorHAnsi"/>
          <w:sz w:val="24"/>
          <w:szCs w:val="24"/>
        </w:rPr>
      </w:pPr>
    </w:p>
    <w:p w14:paraId="5400B592" w14:textId="77777777" w:rsidR="00690373" w:rsidRPr="003E2668" w:rsidRDefault="00690373" w:rsidP="00363ECC">
      <w:pPr>
        <w:spacing w:after="0" w:line="276" w:lineRule="auto"/>
        <w:jc w:val="both"/>
        <w:rPr>
          <w:rFonts w:cstheme="minorHAnsi"/>
          <w:sz w:val="24"/>
          <w:szCs w:val="24"/>
        </w:rPr>
      </w:pPr>
    </w:p>
    <w:p w14:paraId="0329BB3F" w14:textId="0123748A" w:rsidR="00363ECC" w:rsidRPr="003E2668" w:rsidRDefault="00363ECC" w:rsidP="00363ECC">
      <w:pPr>
        <w:spacing w:after="0" w:line="276" w:lineRule="auto"/>
        <w:jc w:val="both"/>
        <w:rPr>
          <w:rFonts w:cstheme="minorHAnsi"/>
          <w:b/>
          <w:bCs/>
          <w:sz w:val="24"/>
          <w:szCs w:val="24"/>
        </w:rPr>
      </w:pPr>
      <w:r w:rsidRPr="003E2668">
        <w:rPr>
          <w:rFonts w:cstheme="minorHAnsi"/>
          <w:b/>
          <w:bCs/>
          <w:sz w:val="24"/>
          <w:szCs w:val="24"/>
        </w:rPr>
        <w:t xml:space="preserve">Relevé des décisions prises par délégations données au Président : </w:t>
      </w:r>
    </w:p>
    <w:bookmarkEnd w:id="1"/>
    <w:p w14:paraId="12357122" w14:textId="4BC73466" w:rsidR="00730D18" w:rsidRDefault="00B70D6E" w:rsidP="00F24D33">
      <w:pPr>
        <w:spacing w:after="0" w:line="276" w:lineRule="auto"/>
        <w:jc w:val="both"/>
        <w:rPr>
          <w:rFonts w:cstheme="minorHAnsi"/>
          <w:sz w:val="24"/>
          <w:szCs w:val="24"/>
        </w:rPr>
      </w:pPr>
      <w:r>
        <w:rPr>
          <w:rFonts w:cstheme="minorHAnsi"/>
          <w:sz w:val="24"/>
          <w:szCs w:val="24"/>
        </w:rPr>
        <w:t xml:space="preserve">Néant </w:t>
      </w:r>
    </w:p>
    <w:p w14:paraId="0EA8C88C" w14:textId="77777777" w:rsidR="00B70D6E" w:rsidRPr="003E2668" w:rsidRDefault="00B70D6E" w:rsidP="00F24D33">
      <w:pPr>
        <w:spacing w:after="0" w:line="276" w:lineRule="auto"/>
        <w:jc w:val="both"/>
        <w:rPr>
          <w:rFonts w:cstheme="minorHAnsi"/>
          <w:sz w:val="24"/>
          <w:szCs w:val="24"/>
        </w:rPr>
      </w:pPr>
    </w:p>
    <w:p w14:paraId="24618C1A" w14:textId="76C3E689" w:rsidR="00730D18" w:rsidRPr="003E2668" w:rsidRDefault="00730D18" w:rsidP="00F24D33">
      <w:pPr>
        <w:spacing w:after="0" w:line="276" w:lineRule="auto"/>
        <w:jc w:val="both"/>
        <w:rPr>
          <w:rFonts w:cstheme="minorHAnsi"/>
          <w:sz w:val="24"/>
          <w:szCs w:val="24"/>
        </w:rPr>
      </w:pPr>
      <w:r w:rsidRPr="003E2668">
        <w:rPr>
          <w:rFonts w:cstheme="minorHAnsi"/>
          <w:b/>
          <w:bCs/>
          <w:sz w:val="24"/>
          <w:szCs w:val="24"/>
        </w:rPr>
        <w:t>Prochain Bureau :</w:t>
      </w:r>
      <w:r w:rsidRPr="003E2668">
        <w:rPr>
          <w:rFonts w:cstheme="minorHAnsi"/>
          <w:sz w:val="24"/>
          <w:szCs w:val="24"/>
        </w:rPr>
        <w:t xml:space="preserve"> Vendredi </w:t>
      </w:r>
      <w:r w:rsidR="00B70D6E">
        <w:rPr>
          <w:rFonts w:cstheme="minorHAnsi"/>
          <w:sz w:val="24"/>
          <w:szCs w:val="24"/>
        </w:rPr>
        <w:t>11 décembre</w:t>
      </w:r>
      <w:r w:rsidR="000E0572" w:rsidRPr="003E2668">
        <w:rPr>
          <w:rFonts w:cstheme="minorHAnsi"/>
          <w:sz w:val="24"/>
          <w:szCs w:val="24"/>
        </w:rPr>
        <w:t xml:space="preserve">. </w:t>
      </w:r>
    </w:p>
    <w:p w14:paraId="1312D425" w14:textId="77777777" w:rsidR="00FB0EA4" w:rsidRDefault="000E0572" w:rsidP="00F24D33">
      <w:pPr>
        <w:spacing w:after="0" w:line="276" w:lineRule="auto"/>
        <w:jc w:val="both"/>
        <w:rPr>
          <w:rFonts w:cstheme="minorHAnsi"/>
          <w:sz w:val="24"/>
          <w:szCs w:val="24"/>
        </w:rPr>
      </w:pPr>
      <w:r w:rsidRPr="003E2668">
        <w:rPr>
          <w:rFonts w:cstheme="minorHAnsi"/>
          <w:sz w:val="24"/>
          <w:szCs w:val="24"/>
        </w:rPr>
        <w:t xml:space="preserve">Ordre du jour : </w:t>
      </w:r>
    </w:p>
    <w:p w14:paraId="5B476B33" w14:textId="1A2C4E01" w:rsidR="00EF42CE" w:rsidRDefault="00061D40" w:rsidP="00061D40">
      <w:pPr>
        <w:pStyle w:val="Paragraphedeliste"/>
        <w:numPr>
          <w:ilvl w:val="0"/>
          <w:numId w:val="30"/>
        </w:numPr>
        <w:spacing w:after="0" w:line="276" w:lineRule="auto"/>
        <w:jc w:val="both"/>
        <w:rPr>
          <w:rFonts w:cstheme="minorHAnsi"/>
          <w:sz w:val="24"/>
          <w:szCs w:val="24"/>
        </w:rPr>
      </w:pPr>
      <w:r>
        <w:rPr>
          <w:rFonts w:cstheme="minorHAnsi"/>
          <w:sz w:val="24"/>
          <w:szCs w:val="24"/>
        </w:rPr>
        <w:t xml:space="preserve">14 h : </w:t>
      </w:r>
      <w:r w:rsidR="00B70D6E">
        <w:rPr>
          <w:rFonts w:cstheme="minorHAnsi"/>
          <w:sz w:val="24"/>
          <w:szCs w:val="24"/>
        </w:rPr>
        <w:t>ALF Pays d’Art et d’Histoire</w:t>
      </w:r>
    </w:p>
    <w:p w14:paraId="013A4E09" w14:textId="110F1F70" w:rsidR="00896C35" w:rsidRDefault="008D40C2" w:rsidP="00B70D6E">
      <w:pPr>
        <w:pStyle w:val="Paragraphedeliste"/>
        <w:numPr>
          <w:ilvl w:val="0"/>
          <w:numId w:val="30"/>
        </w:numPr>
        <w:spacing w:after="0" w:line="276" w:lineRule="auto"/>
        <w:jc w:val="both"/>
        <w:rPr>
          <w:rFonts w:cstheme="minorHAnsi"/>
          <w:sz w:val="24"/>
          <w:szCs w:val="24"/>
        </w:rPr>
      </w:pPr>
      <w:r>
        <w:rPr>
          <w:rFonts w:cstheme="minorHAnsi"/>
          <w:sz w:val="24"/>
          <w:szCs w:val="24"/>
        </w:rPr>
        <w:t>14 h</w:t>
      </w:r>
      <w:r w:rsidR="009B7554">
        <w:rPr>
          <w:rFonts w:cstheme="minorHAnsi"/>
          <w:sz w:val="24"/>
          <w:szCs w:val="24"/>
        </w:rPr>
        <w:t xml:space="preserve"> </w:t>
      </w:r>
      <w:r>
        <w:rPr>
          <w:rFonts w:cstheme="minorHAnsi"/>
          <w:sz w:val="24"/>
          <w:szCs w:val="24"/>
        </w:rPr>
        <w:t>40 : Enoncé des exigences crèches d’ALF</w:t>
      </w:r>
    </w:p>
    <w:p w14:paraId="20C72208" w14:textId="35C05833" w:rsidR="008D40C2" w:rsidRPr="00B70D6E" w:rsidRDefault="008D40C2" w:rsidP="00B70D6E">
      <w:pPr>
        <w:pStyle w:val="Paragraphedeliste"/>
        <w:numPr>
          <w:ilvl w:val="0"/>
          <w:numId w:val="30"/>
        </w:numPr>
        <w:spacing w:after="0" w:line="276" w:lineRule="auto"/>
        <w:jc w:val="both"/>
        <w:rPr>
          <w:rFonts w:cstheme="minorHAnsi"/>
          <w:sz w:val="24"/>
          <w:szCs w:val="24"/>
        </w:rPr>
      </w:pPr>
      <w:r>
        <w:rPr>
          <w:rFonts w:cstheme="minorHAnsi"/>
          <w:sz w:val="24"/>
          <w:szCs w:val="24"/>
        </w:rPr>
        <w:t>15 h 20 : Station-service de Marat</w:t>
      </w:r>
    </w:p>
    <w:sectPr w:rsidR="008D40C2" w:rsidRPr="00B70D6E" w:rsidSect="008C16A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415E"/>
    <w:multiLevelType w:val="hybridMultilevel"/>
    <w:tmpl w:val="9F32D0B0"/>
    <w:lvl w:ilvl="0" w:tplc="63A64EB4">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70E11"/>
    <w:multiLevelType w:val="hybridMultilevel"/>
    <w:tmpl w:val="BC86D0FA"/>
    <w:lvl w:ilvl="0" w:tplc="D9784E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57CEF"/>
    <w:multiLevelType w:val="hybridMultilevel"/>
    <w:tmpl w:val="8A0A2444"/>
    <w:lvl w:ilvl="0" w:tplc="44D862F4">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97BB7"/>
    <w:multiLevelType w:val="hybridMultilevel"/>
    <w:tmpl w:val="9BDCCC22"/>
    <w:lvl w:ilvl="0" w:tplc="4754D0CC">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952EB"/>
    <w:multiLevelType w:val="hybridMultilevel"/>
    <w:tmpl w:val="A1442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B314F93"/>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6E4127"/>
    <w:multiLevelType w:val="hybridMultilevel"/>
    <w:tmpl w:val="AA840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0A69D3"/>
    <w:multiLevelType w:val="hybridMultilevel"/>
    <w:tmpl w:val="391EA51C"/>
    <w:lvl w:ilvl="0" w:tplc="F2F092D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A82E67"/>
    <w:multiLevelType w:val="hybridMultilevel"/>
    <w:tmpl w:val="B6A67964"/>
    <w:lvl w:ilvl="0" w:tplc="F3C8F5E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2545E9"/>
    <w:multiLevelType w:val="hybridMultilevel"/>
    <w:tmpl w:val="598A76CE"/>
    <w:lvl w:ilvl="0" w:tplc="A50C440E">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F43B17"/>
    <w:multiLevelType w:val="hybridMultilevel"/>
    <w:tmpl w:val="6464CE46"/>
    <w:lvl w:ilvl="0" w:tplc="D9BA2F6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7F0A23"/>
    <w:multiLevelType w:val="hybridMultilevel"/>
    <w:tmpl w:val="7A906162"/>
    <w:lvl w:ilvl="0" w:tplc="BD0AB64E">
      <w:start w:val="1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785AA1"/>
    <w:multiLevelType w:val="hybridMultilevel"/>
    <w:tmpl w:val="C84EE4D0"/>
    <w:lvl w:ilvl="0" w:tplc="BE4C2578">
      <w:start w:val="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9F312D"/>
    <w:multiLevelType w:val="hybridMultilevel"/>
    <w:tmpl w:val="DCE26112"/>
    <w:lvl w:ilvl="0" w:tplc="80584052">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9C0DD5"/>
    <w:multiLevelType w:val="hybridMultilevel"/>
    <w:tmpl w:val="C46048BE"/>
    <w:lvl w:ilvl="0" w:tplc="D0F0FE3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822F59"/>
    <w:multiLevelType w:val="hybridMultilevel"/>
    <w:tmpl w:val="89FC1FB6"/>
    <w:lvl w:ilvl="0" w:tplc="20FE35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302A89"/>
    <w:multiLevelType w:val="hybridMultilevel"/>
    <w:tmpl w:val="C010A08E"/>
    <w:lvl w:ilvl="0" w:tplc="D45C5AF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70039C"/>
    <w:multiLevelType w:val="hybridMultilevel"/>
    <w:tmpl w:val="826A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77C275A"/>
    <w:multiLevelType w:val="hybridMultilevel"/>
    <w:tmpl w:val="64EC4706"/>
    <w:lvl w:ilvl="0" w:tplc="74D0EB32">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F37CA2"/>
    <w:multiLevelType w:val="hybridMultilevel"/>
    <w:tmpl w:val="9B8E1BBE"/>
    <w:lvl w:ilvl="0" w:tplc="14647C8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342F5F"/>
    <w:multiLevelType w:val="hybridMultilevel"/>
    <w:tmpl w:val="5F14FF0C"/>
    <w:lvl w:ilvl="0" w:tplc="880CBC68">
      <w:start w:val="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A54396"/>
    <w:multiLevelType w:val="hybridMultilevel"/>
    <w:tmpl w:val="0EEE12B8"/>
    <w:lvl w:ilvl="0" w:tplc="8FE84D9C">
      <w:start w:val="1"/>
      <w:numFmt w:val="bullet"/>
      <w:lvlText w:val="•"/>
      <w:lvlJc w:val="left"/>
      <w:pPr>
        <w:tabs>
          <w:tab w:val="num" w:pos="720"/>
        </w:tabs>
        <w:ind w:left="720" w:hanging="360"/>
      </w:pPr>
      <w:rPr>
        <w:rFonts w:ascii="Arial" w:hAnsi="Arial" w:hint="default"/>
      </w:rPr>
    </w:lvl>
    <w:lvl w:ilvl="1" w:tplc="C03A28B4" w:tentative="1">
      <w:start w:val="1"/>
      <w:numFmt w:val="bullet"/>
      <w:lvlText w:val="•"/>
      <w:lvlJc w:val="left"/>
      <w:pPr>
        <w:tabs>
          <w:tab w:val="num" w:pos="1440"/>
        </w:tabs>
        <w:ind w:left="1440" w:hanging="360"/>
      </w:pPr>
      <w:rPr>
        <w:rFonts w:ascii="Arial" w:hAnsi="Arial" w:hint="default"/>
      </w:rPr>
    </w:lvl>
    <w:lvl w:ilvl="2" w:tplc="007295E0" w:tentative="1">
      <w:start w:val="1"/>
      <w:numFmt w:val="bullet"/>
      <w:lvlText w:val="•"/>
      <w:lvlJc w:val="left"/>
      <w:pPr>
        <w:tabs>
          <w:tab w:val="num" w:pos="2160"/>
        </w:tabs>
        <w:ind w:left="2160" w:hanging="360"/>
      </w:pPr>
      <w:rPr>
        <w:rFonts w:ascii="Arial" w:hAnsi="Arial" w:hint="default"/>
      </w:rPr>
    </w:lvl>
    <w:lvl w:ilvl="3" w:tplc="4620CE4A" w:tentative="1">
      <w:start w:val="1"/>
      <w:numFmt w:val="bullet"/>
      <w:lvlText w:val="•"/>
      <w:lvlJc w:val="left"/>
      <w:pPr>
        <w:tabs>
          <w:tab w:val="num" w:pos="2880"/>
        </w:tabs>
        <w:ind w:left="2880" w:hanging="360"/>
      </w:pPr>
      <w:rPr>
        <w:rFonts w:ascii="Arial" w:hAnsi="Arial" w:hint="default"/>
      </w:rPr>
    </w:lvl>
    <w:lvl w:ilvl="4" w:tplc="8F38EBDA" w:tentative="1">
      <w:start w:val="1"/>
      <w:numFmt w:val="bullet"/>
      <w:lvlText w:val="•"/>
      <w:lvlJc w:val="left"/>
      <w:pPr>
        <w:tabs>
          <w:tab w:val="num" w:pos="3600"/>
        </w:tabs>
        <w:ind w:left="3600" w:hanging="360"/>
      </w:pPr>
      <w:rPr>
        <w:rFonts w:ascii="Arial" w:hAnsi="Arial" w:hint="default"/>
      </w:rPr>
    </w:lvl>
    <w:lvl w:ilvl="5" w:tplc="C0CA8BA4" w:tentative="1">
      <w:start w:val="1"/>
      <w:numFmt w:val="bullet"/>
      <w:lvlText w:val="•"/>
      <w:lvlJc w:val="left"/>
      <w:pPr>
        <w:tabs>
          <w:tab w:val="num" w:pos="4320"/>
        </w:tabs>
        <w:ind w:left="4320" w:hanging="360"/>
      </w:pPr>
      <w:rPr>
        <w:rFonts w:ascii="Arial" w:hAnsi="Arial" w:hint="default"/>
      </w:rPr>
    </w:lvl>
    <w:lvl w:ilvl="6" w:tplc="A7C8142E" w:tentative="1">
      <w:start w:val="1"/>
      <w:numFmt w:val="bullet"/>
      <w:lvlText w:val="•"/>
      <w:lvlJc w:val="left"/>
      <w:pPr>
        <w:tabs>
          <w:tab w:val="num" w:pos="5040"/>
        </w:tabs>
        <w:ind w:left="5040" w:hanging="360"/>
      </w:pPr>
      <w:rPr>
        <w:rFonts w:ascii="Arial" w:hAnsi="Arial" w:hint="default"/>
      </w:rPr>
    </w:lvl>
    <w:lvl w:ilvl="7" w:tplc="7C2AC3CA" w:tentative="1">
      <w:start w:val="1"/>
      <w:numFmt w:val="bullet"/>
      <w:lvlText w:val="•"/>
      <w:lvlJc w:val="left"/>
      <w:pPr>
        <w:tabs>
          <w:tab w:val="num" w:pos="5760"/>
        </w:tabs>
        <w:ind w:left="5760" w:hanging="360"/>
      </w:pPr>
      <w:rPr>
        <w:rFonts w:ascii="Arial" w:hAnsi="Arial" w:hint="default"/>
      </w:rPr>
    </w:lvl>
    <w:lvl w:ilvl="8" w:tplc="AE766A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ED63B6"/>
    <w:multiLevelType w:val="hybridMultilevel"/>
    <w:tmpl w:val="E048C5D8"/>
    <w:lvl w:ilvl="0" w:tplc="2EA006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86732"/>
    <w:multiLevelType w:val="hybridMultilevel"/>
    <w:tmpl w:val="6C64AD48"/>
    <w:lvl w:ilvl="0" w:tplc="3FF86D00">
      <w:start w:val="1"/>
      <w:numFmt w:val="bullet"/>
      <w:lvlText w:val="•"/>
      <w:lvlJc w:val="left"/>
      <w:pPr>
        <w:tabs>
          <w:tab w:val="num" w:pos="720"/>
        </w:tabs>
        <w:ind w:left="720" w:hanging="360"/>
      </w:pPr>
      <w:rPr>
        <w:rFonts w:ascii="Arial" w:hAnsi="Arial" w:hint="default"/>
      </w:rPr>
    </w:lvl>
    <w:lvl w:ilvl="1" w:tplc="1CBCC35E">
      <w:numFmt w:val="bullet"/>
      <w:lvlText w:val="•"/>
      <w:lvlJc w:val="left"/>
      <w:pPr>
        <w:tabs>
          <w:tab w:val="num" w:pos="1440"/>
        </w:tabs>
        <w:ind w:left="1440" w:hanging="360"/>
      </w:pPr>
      <w:rPr>
        <w:rFonts w:ascii="Arial" w:hAnsi="Arial" w:hint="default"/>
      </w:rPr>
    </w:lvl>
    <w:lvl w:ilvl="2" w:tplc="6C92A6C6" w:tentative="1">
      <w:start w:val="1"/>
      <w:numFmt w:val="bullet"/>
      <w:lvlText w:val="•"/>
      <w:lvlJc w:val="left"/>
      <w:pPr>
        <w:tabs>
          <w:tab w:val="num" w:pos="2160"/>
        </w:tabs>
        <w:ind w:left="2160" w:hanging="360"/>
      </w:pPr>
      <w:rPr>
        <w:rFonts w:ascii="Arial" w:hAnsi="Arial" w:hint="default"/>
      </w:rPr>
    </w:lvl>
    <w:lvl w:ilvl="3" w:tplc="6AC0AEB8" w:tentative="1">
      <w:start w:val="1"/>
      <w:numFmt w:val="bullet"/>
      <w:lvlText w:val="•"/>
      <w:lvlJc w:val="left"/>
      <w:pPr>
        <w:tabs>
          <w:tab w:val="num" w:pos="2880"/>
        </w:tabs>
        <w:ind w:left="2880" w:hanging="360"/>
      </w:pPr>
      <w:rPr>
        <w:rFonts w:ascii="Arial" w:hAnsi="Arial" w:hint="default"/>
      </w:rPr>
    </w:lvl>
    <w:lvl w:ilvl="4" w:tplc="59ACB8DA" w:tentative="1">
      <w:start w:val="1"/>
      <w:numFmt w:val="bullet"/>
      <w:lvlText w:val="•"/>
      <w:lvlJc w:val="left"/>
      <w:pPr>
        <w:tabs>
          <w:tab w:val="num" w:pos="3600"/>
        </w:tabs>
        <w:ind w:left="3600" w:hanging="360"/>
      </w:pPr>
      <w:rPr>
        <w:rFonts w:ascii="Arial" w:hAnsi="Arial" w:hint="default"/>
      </w:rPr>
    </w:lvl>
    <w:lvl w:ilvl="5" w:tplc="1D802942" w:tentative="1">
      <w:start w:val="1"/>
      <w:numFmt w:val="bullet"/>
      <w:lvlText w:val="•"/>
      <w:lvlJc w:val="left"/>
      <w:pPr>
        <w:tabs>
          <w:tab w:val="num" w:pos="4320"/>
        </w:tabs>
        <w:ind w:left="4320" w:hanging="360"/>
      </w:pPr>
      <w:rPr>
        <w:rFonts w:ascii="Arial" w:hAnsi="Arial" w:hint="default"/>
      </w:rPr>
    </w:lvl>
    <w:lvl w:ilvl="6" w:tplc="1E24AE58" w:tentative="1">
      <w:start w:val="1"/>
      <w:numFmt w:val="bullet"/>
      <w:lvlText w:val="•"/>
      <w:lvlJc w:val="left"/>
      <w:pPr>
        <w:tabs>
          <w:tab w:val="num" w:pos="5040"/>
        </w:tabs>
        <w:ind w:left="5040" w:hanging="360"/>
      </w:pPr>
      <w:rPr>
        <w:rFonts w:ascii="Arial" w:hAnsi="Arial" w:hint="default"/>
      </w:rPr>
    </w:lvl>
    <w:lvl w:ilvl="7" w:tplc="122C5FEC" w:tentative="1">
      <w:start w:val="1"/>
      <w:numFmt w:val="bullet"/>
      <w:lvlText w:val="•"/>
      <w:lvlJc w:val="left"/>
      <w:pPr>
        <w:tabs>
          <w:tab w:val="num" w:pos="5760"/>
        </w:tabs>
        <w:ind w:left="5760" w:hanging="360"/>
      </w:pPr>
      <w:rPr>
        <w:rFonts w:ascii="Arial" w:hAnsi="Arial" w:hint="default"/>
      </w:rPr>
    </w:lvl>
    <w:lvl w:ilvl="8" w:tplc="55620C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8A1886"/>
    <w:multiLevelType w:val="hybridMultilevel"/>
    <w:tmpl w:val="C3D07FC0"/>
    <w:lvl w:ilvl="0" w:tplc="CBB0ADC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0A7257"/>
    <w:multiLevelType w:val="hybridMultilevel"/>
    <w:tmpl w:val="9E9063E0"/>
    <w:lvl w:ilvl="0" w:tplc="8BEC3DF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4D776C"/>
    <w:multiLevelType w:val="hybridMultilevel"/>
    <w:tmpl w:val="27AC6FFE"/>
    <w:lvl w:ilvl="0" w:tplc="5562F97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1A7B84"/>
    <w:multiLevelType w:val="hybridMultilevel"/>
    <w:tmpl w:val="67BAE624"/>
    <w:lvl w:ilvl="0" w:tplc="B858BF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674C17"/>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8785A3F"/>
    <w:multiLevelType w:val="hybridMultilevel"/>
    <w:tmpl w:val="AAA86908"/>
    <w:lvl w:ilvl="0" w:tplc="9B324E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F746B3"/>
    <w:multiLevelType w:val="hybridMultilevel"/>
    <w:tmpl w:val="B50898D4"/>
    <w:lvl w:ilvl="0" w:tplc="7898CCF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2A0354"/>
    <w:multiLevelType w:val="hybridMultilevel"/>
    <w:tmpl w:val="4516EFCA"/>
    <w:lvl w:ilvl="0" w:tplc="74CC12D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23"/>
  </w:num>
  <w:num w:numId="4">
    <w:abstractNumId w:val="20"/>
  </w:num>
  <w:num w:numId="5">
    <w:abstractNumId w:val="28"/>
  </w:num>
  <w:num w:numId="6">
    <w:abstractNumId w:val="8"/>
  </w:num>
  <w:num w:numId="7">
    <w:abstractNumId w:val="19"/>
  </w:num>
  <w:num w:numId="8">
    <w:abstractNumId w:val="15"/>
  </w:num>
  <w:num w:numId="9">
    <w:abstractNumId w:val="1"/>
  </w:num>
  <w:num w:numId="10">
    <w:abstractNumId w:val="6"/>
  </w:num>
  <w:num w:numId="11">
    <w:abstractNumId w:val="4"/>
  </w:num>
  <w:num w:numId="12">
    <w:abstractNumId w:val="24"/>
  </w:num>
  <w:num w:numId="13">
    <w:abstractNumId w:val="13"/>
  </w:num>
  <w:num w:numId="14">
    <w:abstractNumId w:val="27"/>
  </w:num>
  <w:num w:numId="15">
    <w:abstractNumId w:val="22"/>
  </w:num>
  <w:num w:numId="16">
    <w:abstractNumId w:val="18"/>
  </w:num>
  <w:num w:numId="17">
    <w:abstractNumId w:val="2"/>
  </w:num>
  <w:num w:numId="18">
    <w:abstractNumId w:val="16"/>
  </w:num>
  <w:num w:numId="19">
    <w:abstractNumId w:val="9"/>
  </w:num>
  <w:num w:numId="20">
    <w:abstractNumId w:val="17"/>
  </w:num>
  <w:num w:numId="21">
    <w:abstractNumId w:val="31"/>
  </w:num>
  <w:num w:numId="22">
    <w:abstractNumId w:val="26"/>
  </w:num>
  <w:num w:numId="23">
    <w:abstractNumId w:val="0"/>
  </w:num>
  <w:num w:numId="24">
    <w:abstractNumId w:val="3"/>
  </w:num>
  <w:num w:numId="25">
    <w:abstractNumId w:val="12"/>
  </w:num>
  <w:num w:numId="26">
    <w:abstractNumId w:val="30"/>
  </w:num>
  <w:num w:numId="27">
    <w:abstractNumId w:val="7"/>
  </w:num>
  <w:num w:numId="28">
    <w:abstractNumId w:val="25"/>
  </w:num>
  <w:num w:numId="29">
    <w:abstractNumId w:val="11"/>
  </w:num>
  <w:num w:numId="30">
    <w:abstractNumId w:val="10"/>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E5"/>
    <w:rsid w:val="00001D89"/>
    <w:rsid w:val="00002890"/>
    <w:rsid w:val="00013358"/>
    <w:rsid w:val="00017092"/>
    <w:rsid w:val="00026B55"/>
    <w:rsid w:val="00061D40"/>
    <w:rsid w:val="000746FD"/>
    <w:rsid w:val="00076EAE"/>
    <w:rsid w:val="000B7715"/>
    <w:rsid w:val="000D595F"/>
    <w:rsid w:val="000E0572"/>
    <w:rsid w:val="000E2DA5"/>
    <w:rsid w:val="000E3F91"/>
    <w:rsid w:val="000F0206"/>
    <w:rsid w:val="000F3794"/>
    <w:rsid w:val="001020B0"/>
    <w:rsid w:val="0011554B"/>
    <w:rsid w:val="00116C46"/>
    <w:rsid w:val="00151391"/>
    <w:rsid w:val="00172D88"/>
    <w:rsid w:val="001759DE"/>
    <w:rsid w:val="001B033A"/>
    <w:rsid w:val="001C1453"/>
    <w:rsid w:val="001C19C2"/>
    <w:rsid w:val="001C3B6E"/>
    <w:rsid w:val="001C4D8E"/>
    <w:rsid w:val="001E2506"/>
    <w:rsid w:val="00213E23"/>
    <w:rsid w:val="0021526E"/>
    <w:rsid w:val="00216375"/>
    <w:rsid w:val="00241375"/>
    <w:rsid w:val="0025411C"/>
    <w:rsid w:val="00262A82"/>
    <w:rsid w:val="0026624C"/>
    <w:rsid w:val="00285189"/>
    <w:rsid w:val="00292512"/>
    <w:rsid w:val="00295B38"/>
    <w:rsid w:val="002A06C1"/>
    <w:rsid w:val="002B4B1C"/>
    <w:rsid w:val="002B677C"/>
    <w:rsid w:val="002C678F"/>
    <w:rsid w:val="002D77E1"/>
    <w:rsid w:val="002E2C80"/>
    <w:rsid w:val="00314D02"/>
    <w:rsid w:val="00320147"/>
    <w:rsid w:val="0032633F"/>
    <w:rsid w:val="00350E27"/>
    <w:rsid w:val="00351AAC"/>
    <w:rsid w:val="00363488"/>
    <w:rsid w:val="00363ECC"/>
    <w:rsid w:val="00372442"/>
    <w:rsid w:val="00392670"/>
    <w:rsid w:val="003A497F"/>
    <w:rsid w:val="003B54A9"/>
    <w:rsid w:val="003C5634"/>
    <w:rsid w:val="003D252A"/>
    <w:rsid w:val="003D419E"/>
    <w:rsid w:val="003D6815"/>
    <w:rsid w:val="003E2668"/>
    <w:rsid w:val="003E55C3"/>
    <w:rsid w:val="00417F7B"/>
    <w:rsid w:val="00421719"/>
    <w:rsid w:val="00422F9E"/>
    <w:rsid w:val="00444284"/>
    <w:rsid w:val="00455C2E"/>
    <w:rsid w:val="0046378B"/>
    <w:rsid w:val="00463A3B"/>
    <w:rsid w:val="00476ED0"/>
    <w:rsid w:val="00490B65"/>
    <w:rsid w:val="004A36FB"/>
    <w:rsid w:val="004B569D"/>
    <w:rsid w:val="004B62DC"/>
    <w:rsid w:val="004D2535"/>
    <w:rsid w:val="004D48DC"/>
    <w:rsid w:val="0050180E"/>
    <w:rsid w:val="0052478D"/>
    <w:rsid w:val="005534AA"/>
    <w:rsid w:val="005560CC"/>
    <w:rsid w:val="005565B4"/>
    <w:rsid w:val="005722D4"/>
    <w:rsid w:val="00574CEC"/>
    <w:rsid w:val="005758C7"/>
    <w:rsid w:val="005768AD"/>
    <w:rsid w:val="005772CD"/>
    <w:rsid w:val="005B16CE"/>
    <w:rsid w:val="005B200A"/>
    <w:rsid w:val="005C133D"/>
    <w:rsid w:val="005D2247"/>
    <w:rsid w:val="005D3262"/>
    <w:rsid w:val="005E17F0"/>
    <w:rsid w:val="005E18C2"/>
    <w:rsid w:val="0065023C"/>
    <w:rsid w:val="00652C8D"/>
    <w:rsid w:val="00671334"/>
    <w:rsid w:val="0067232A"/>
    <w:rsid w:val="00682DBF"/>
    <w:rsid w:val="00690373"/>
    <w:rsid w:val="00690783"/>
    <w:rsid w:val="00691B2D"/>
    <w:rsid w:val="006944AE"/>
    <w:rsid w:val="006A52B9"/>
    <w:rsid w:val="006A64BB"/>
    <w:rsid w:val="006A6AB6"/>
    <w:rsid w:val="006B1E69"/>
    <w:rsid w:val="006B4907"/>
    <w:rsid w:val="006B7A8D"/>
    <w:rsid w:val="006B7B2C"/>
    <w:rsid w:val="006C4159"/>
    <w:rsid w:val="006D1EED"/>
    <w:rsid w:val="006D616B"/>
    <w:rsid w:val="006F66F7"/>
    <w:rsid w:val="00705668"/>
    <w:rsid w:val="00705EBC"/>
    <w:rsid w:val="00717565"/>
    <w:rsid w:val="00720502"/>
    <w:rsid w:val="00730D18"/>
    <w:rsid w:val="00737380"/>
    <w:rsid w:val="00746A8C"/>
    <w:rsid w:val="0074749F"/>
    <w:rsid w:val="007559BD"/>
    <w:rsid w:val="00756A3F"/>
    <w:rsid w:val="00761BDB"/>
    <w:rsid w:val="00764F89"/>
    <w:rsid w:val="007830EC"/>
    <w:rsid w:val="00786454"/>
    <w:rsid w:val="00791C07"/>
    <w:rsid w:val="0079759E"/>
    <w:rsid w:val="007A2F2C"/>
    <w:rsid w:val="007C04B5"/>
    <w:rsid w:val="007D1275"/>
    <w:rsid w:val="007D18FB"/>
    <w:rsid w:val="007E7D09"/>
    <w:rsid w:val="007F26AA"/>
    <w:rsid w:val="008124E7"/>
    <w:rsid w:val="00847EBF"/>
    <w:rsid w:val="008529E4"/>
    <w:rsid w:val="00875B90"/>
    <w:rsid w:val="00880266"/>
    <w:rsid w:val="00882362"/>
    <w:rsid w:val="00896C35"/>
    <w:rsid w:val="008C16A8"/>
    <w:rsid w:val="008C3074"/>
    <w:rsid w:val="008C4282"/>
    <w:rsid w:val="008C761C"/>
    <w:rsid w:val="008D40C2"/>
    <w:rsid w:val="008F7291"/>
    <w:rsid w:val="009344B3"/>
    <w:rsid w:val="00937940"/>
    <w:rsid w:val="00941566"/>
    <w:rsid w:val="0094560A"/>
    <w:rsid w:val="00947241"/>
    <w:rsid w:val="009520C6"/>
    <w:rsid w:val="0095342B"/>
    <w:rsid w:val="00954919"/>
    <w:rsid w:val="009549CC"/>
    <w:rsid w:val="00970B51"/>
    <w:rsid w:val="0097238D"/>
    <w:rsid w:val="009772ED"/>
    <w:rsid w:val="00981BFE"/>
    <w:rsid w:val="009878FF"/>
    <w:rsid w:val="00992003"/>
    <w:rsid w:val="009B7554"/>
    <w:rsid w:val="009C401C"/>
    <w:rsid w:val="009C4841"/>
    <w:rsid w:val="009C7861"/>
    <w:rsid w:val="009D30D5"/>
    <w:rsid w:val="009E5ADB"/>
    <w:rsid w:val="00A01ECB"/>
    <w:rsid w:val="00A05B78"/>
    <w:rsid w:val="00A43E43"/>
    <w:rsid w:val="00A4581C"/>
    <w:rsid w:val="00A623B4"/>
    <w:rsid w:val="00A71986"/>
    <w:rsid w:val="00A7643F"/>
    <w:rsid w:val="00A80742"/>
    <w:rsid w:val="00A91228"/>
    <w:rsid w:val="00A921E9"/>
    <w:rsid w:val="00AA5EAC"/>
    <w:rsid w:val="00AC34EB"/>
    <w:rsid w:val="00AC6587"/>
    <w:rsid w:val="00AE5394"/>
    <w:rsid w:val="00B03765"/>
    <w:rsid w:val="00B06EA5"/>
    <w:rsid w:val="00B251E1"/>
    <w:rsid w:val="00B26323"/>
    <w:rsid w:val="00B3228B"/>
    <w:rsid w:val="00B5525E"/>
    <w:rsid w:val="00B70D6E"/>
    <w:rsid w:val="00B76FA1"/>
    <w:rsid w:val="00B84D24"/>
    <w:rsid w:val="00B902B9"/>
    <w:rsid w:val="00BF2CCA"/>
    <w:rsid w:val="00C2662B"/>
    <w:rsid w:val="00C603C8"/>
    <w:rsid w:val="00C6046A"/>
    <w:rsid w:val="00C63403"/>
    <w:rsid w:val="00C84162"/>
    <w:rsid w:val="00C853F7"/>
    <w:rsid w:val="00C86B2C"/>
    <w:rsid w:val="00CA270A"/>
    <w:rsid w:val="00CB14BB"/>
    <w:rsid w:val="00CB565A"/>
    <w:rsid w:val="00CC169B"/>
    <w:rsid w:val="00CC6D9A"/>
    <w:rsid w:val="00CD6C29"/>
    <w:rsid w:val="00CE0A2D"/>
    <w:rsid w:val="00CE3208"/>
    <w:rsid w:val="00CE54AD"/>
    <w:rsid w:val="00CF1396"/>
    <w:rsid w:val="00CF2711"/>
    <w:rsid w:val="00D27E95"/>
    <w:rsid w:val="00D42E15"/>
    <w:rsid w:val="00D54853"/>
    <w:rsid w:val="00DB33EC"/>
    <w:rsid w:val="00DD34E5"/>
    <w:rsid w:val="00DE2256"/>
    <w:rsid w:val="00DE35CC"/>
    <w:rsid w:val="00DE40D2"/>
    <w:rsid w:val="00DE640F"/>
    <w:rsid w:val="00DF7EE9"/>
    <w:rsid w:val="00E057FA"/>
    <w:rsid w:val="00E0648F"/>
    <w:rsid w:val="00E2667B"/>
    <w:rsid w:val="00E34829"/>
    <w:rsid w:val="00E5085A"/>
    <w:rsid w:val="00E55674"/>
    <w:rsid w:val="00E56391"/>
    <w:rsid w:val="00E57584"/>
    <w:rsid w:val="00EA589E"/>
    <w:rsid w:val="00EC5214"/>
    <w:rsid w:val="00EE17A5"/>
    <w:rsid w:val="00EE715A"/>
    <w:rsid w:val="00EE7E66"/>
    <w:rsid w:val="00EF42CE"/>
    <w:rsid w:val="00EF7B94"/>
    <w:rsid w:val="00F1757F"/>
    <w:rsid w:val="00F24D33"/>
    <w:rsid w:val="00F479C6"/>
    <w:rsid w:val="00F5468D"/>
    <w:rsid w:val="00F6041A"/>
    <w:rsid w:val="00F86966"/>
    <w:rsid w:val="00F948B2"/>
    <w:rsid w:val="00FA5837"/>
    <w:rsid w:val="00FB0EA4"/>
    <w:rsid w:val="00FB7560"/>
    <w:rsid w:val="00FC54B1"/>
    <w:rsid w:val="00FD054C"/>
    <w:rsid w:val="00FD1E7C"/>
    <w:rsid w:val="00FE2BE9"/>
    <w:rsid w:val="00FF2F4A"/>
    <w:rsid w:val="00FF45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5A3C"/>
  <w15:chartTrackingRefBased/>
  <w15:docId w15:val="{636BEF50-B1F4-4B4A-B8F2-BE340F32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7940"/>
    <w:pPr>
      <w:ind w:left="720"/>
      <w:contextualSpacing/>
    </w:pPr>
  </w:style>
  <w:style w:type="paragraph" w:styleId="Textedebulles">
    <w:name w:val="Balloon Text"/>
    <w:basedOn w:val="Normal"/>
    <w:link w:val="TextedebullesCar"/>
    <w:uiPriority w:val="99"/>
    <w:semiHidden/>
    <w:unhideWhenUsed/>
    <w:rsid w:val="00992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74009">
      <w:bodyDiv w:val="1"/>
      <w:marLeft w:val="0"/>
      <w:marRight w:val="0"/>
      <w:marTop w:val="0"/>
      <w:marBottom w:val="0"/>
      <w:divBdr>
        <w:top w:val="none" w:sz="0" w:space="0" w:color="auto"/>
        <w:left w:val="none" w:sz="0" w:space="0" w:color="auto"/>
        <w:bottom w:val="none" w:sz="0" w:space="0" w:color="auto"/>
        <w:right w:val="none" w:sz="0" w:space="0" w:color="auto"/>
      </w:divBdr>
      <w:divsChild>
        <w:div w:id="2071419473">
          <w:marLeft w:val="360"/>
          <w:marRight w:val="0"/>
          <w:marTop w:val="200"/>
          <w:marBottom w:val="0"/>
          <w:divBdr>
            <w:top w:val="none" w:sz="0" w:space="0" w:color="auto"/>
            <w:left w:val="none" w:sz="0" w:space="0" w:color="auto"/>
            <w:bottom w:val="none" w:sz="0" w:space="0" w:color="auto"/>
            <w:right w:val="none" w:sz="0" w:space="0" w:color="auto"/>
          </w:divBdr>
        </w:div>
        <w:div w:id="77487346">
          <w:marLeft w:val="360"/>
          <w:marRight w:val="0"/>
          <w:marTop w:val="200"/>
          <w:marBottom w:val="0"/>
          <w:divBdr>
            <w:top w:val="none" w:sz="0" w:space="0" w:color="auto"/>
            <w:left w:val="none" w:sz="0" w:space="0" w:color="auto"/>
            <w:bottom w:val="none" w:sz="0" w:space="0" w:color="auto"/>
            <w:right w:val="none" w:sz="0" w:space="0" w:color="auto"/>
          </w:divBdr>
        </w:div>
        <w:div w:id="291055494">
          <w:marLeft w:val="360"/>
          <w:marRight w:val="0"/>
          <w:marTop w:val="200"/>
          <w:marBottom w:val="0"/>
          <w:divBdr>
            <w:top w:val="none" w:sz="0" w:space="0" w:color="auto"/>
            <w:left w:val="none" w:sz="0" w:space="0" w:color="auto"/>
            <w:bottom w:val="none" w:sz="0" w:space="0" w:color="auto"/>
            <w:right w:val="none" w:sz="0" w:space="0" w:color="auto"/>
          </w:divBdr>
        </w:div>
        <w:div w:id="75830538">
          <w:marLeft w:val="360"/>
          <w:marRight w:val="0"/>
          <w:marTop w:val="200"/>
          <w:marBottom w:val="0"/>
          <w:divBdr>
            <w:top w:val="none" w:sz="0" w:space="0" w:color="auto"/>
            <w:left w:val="none" w:sz="0" w:space="0" w:color="auto"/>
            <w:bottom w:val="none" w:sz="0" w:space="0" w:color="auto"/>
            <w:right w:val="none" w:sz="0" w:space="0" w:color="auto"/>
          </w:divBdr>
        </w:div>
      </w:divsChild>
    </w:div>
    <w:div w:id="874194921">
      <w:bodyDiv w:val="1"/>
      <w:marLeft w:val="0"/>
      <w:marRight w:val="0"/>
      <w:marTop w:val="0"/>
      <w:marBottom w:val="0"/>
      <w:divBdr>
        <w:top w:val="none" w:sz="0" w:space="0" w:color="auto"/>
        <w:left w:val="none" w:sz="0" w:space="0" w:color="auto"/>
        <w:bottom w:val="none" w:sz="0" w:space="0" w:color="auto"/>
        <w:right w:val="none" w:sz="0" w:space="0" w:color="auto"/>
      </w:divBdr>
    </w:div>
    <w:div w:id="1015152807">
      <w:bodyDiv w:val="1"/>
      <w:marLeft w:val="0"/>
      <w:marRight w:val="0"/>
      <w:marTop w:val="0"/>
      <w:marBottom w:val="0"/>
      <w:divBdr>
        <w:top w:val="none" w:sz="0" w:space="0" w:color="auto"/>
        <w:left w:val="none" w:sz="0" w:space="0" w:color="auto"/>
        <w:bottom w:val="none" w:sz="0" w:space="0" w:color="auto"/>
        <w:right w:val="none" w:sz="0" w:space="0" w:color="auto"/>
      </w:divBdr>
    </w:div>
    <w:div w:id="1041637837">
      <w:bodyDiv w:val="1"/>
      <w:marLeft w:val="0"/>
      <w:marRight w:val="0"/>
      <w:marTop w:val="0"/>
      <w:marBottom w:val="0"/>
      <w:divBdr>
        <w:top w:val="none" w:sz="0" w:space="0" w:color="auto"/>
        <w:left w:val="none" w:sz="0" w:space="0" w:color="auto"/>
        <w:bottom w:val="none" w:sz="0" w:space="0" w:color="auto"/>
        <w:right w:val="none" w:sz="0" w:space="0" w:color="auto"/>
      </w:divBdr>
      <w:divsChild>
        <w:div w:id="1526557025">
          <w:marLeft w:val="360"/>
          <w:marRight w:val="0"/>
          <w:marTop w:val="200"/>
          <w:marBottom w:val="0"/>
          <w:divBdr>
            <w:top w:val="none" w:sz="0" w:space="0" w:color="auto"/>
            <w:left w:val="none" w:sz="0" w:space="0" w:color="auto"/>
            <w:bottom w:val="none" w:sz="0" w:space="0" w:color="auto"/>
            <w:right w:val="none" w:sz="0" w:space="0" w:color="auto"/>
          </w:divBdr>
        </w:div>
        <w:div w:id="1289093486">
          <w:marLeft w:val="360"/>
          <w:marRight w:val="0"/>
          <w:marTop w:val="200"/>
          <w:marBottom w:val="0"/>
          <w:divBdr>
            <w:top w:val="none" w:sz="0" w:space="0" w:color="auto"/>
            <w:left w:val="none" w:sz="0" w:space="0" w:color="auto"/>
            <w:bottom w:val="none" w:sz="0" w:space="0" w:color="auto"/>
            <w:right w:val="none" w:sz="0" w:space="0" w:color="auto"/>
          </w:divBdr>
        </w:div>
        <w:div w:id="956371914">
          <w:marLeft w:val="360"/>
          <w:marRight w:val="0"/>
          <w:marTop w:val="200"/>
          <w:marBottom w:val="0"/>
          <w:divBdr>
            <w:top w:val="none" w:sz="0" w:space="0" w:color="auto"/>
            <w:left w:val="none" w:sz="0" w:space="0" w:color="auto"/>
            <w:bottom w:val="none" w:sz="0" w:space="0" w:color="auto"/>
            <w:right w:val="none" w:sz="0" w:space="0" w:color="auto"/>
          </w:divBdr>
        </w:div>
        <w:div w:id="1981184236">
          <w:marLeft w:val="1080"/>
          <w:marRight w:val="0"/>
          <w:marTop w:val="100"/>
          <w:marBottom w:val="0"/>
          <w:divBdr>
            <w:top w:val="none" w:sz="0" w:space="0" w:color="auto"/>
            <w:left w:val="none" w:sz="0" w:space="0" w:color="auto"/>
            <w:bottom w:val="none" w:sz="0" w:space="0" w:color="auto"/>
            <w:right w:val="none" w:sz="0" w:space="0" w:color="auto"/>
          </w:divBdr>
        </w:div>
        <w:div w:id="981958655">
          <w:marLeft w:val="1080"/>
          <w:marRight w:val="0"/>
          <w:marTop w:val="100"/>
          <w:marBottom w:val="0"/>
          <w:divBdr>
            <w:top w:val="none" w:sz="0" w:space="0" w:color="auto"/>
            <w:left w:val="none" w:sz="0" w:space="0" w:color="auto"/>
            <w:bottom w:val="none" w:sz="0" w:space="0" w:color="auto"/>
            <w:right w:val="none" w:sz="0" w:space="0" w:color="auto"/>
          </w:divBdr>
        </w:div>
        <w:div w:id="676269792">
          <w:marLeft w:val="1080"/>
          <w:marRight w:val="0"/>
          <w:marTop w:val="100"/>
          <w:marBottom w:val="0"/>
          <w:divBdr>
            <w:top w:val="none" w:sz="0" w:space="0" w:color="auto"/>
            <w:left w:val="none" w:sz="0" w:space="0" w:color="auto"/>
            <w:bottom w:val="none" w:sz="0" w:space="0" w:color="auto"/>
            <w:right w:val="none" w:sz="0" w:space="0" w:color="auto"/>
          </w:divBdr>
        </w:div>
      </w:divsChild>
    </w:div>
    <w:div w:id="15940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GALLO-SELVA</dc:creator>
  <cp:keywords/>
  <dc:description/>
  <cp:lastModifiedBy>Snejana GUCESKI</cp:lastModifiedBy>
  <cp:revision>3</cp:revision>
  <cp:lastPrinted>2020-11-23T09:47:00Z</cp:lastPrinted>
  <dcterms:created xsi:type="dcterms:W3CDTF">2020-12-11T11:09:00Z</dcterms:created>
  <dcterms:modified xsi:type="dcterms:W3CDTF">2020-12-11T11:09:00Z</dcterms:modified>
</cp:coreProperties>
</file>